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91BA" w14:textId="2E553527" w:rsidR="008743B3" w:rsidRDefault="00D74FF8" w:rsidP="005A381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044DB11C" wp14:editId="51BD6515">
            <wp:simplePos x="0" y="0"/>
            <wp:positionH relativeFrom="column">
              <wp:posOffset>87783</wp:posOffset>
            </wp:positionH>
            <wp:positionV relativeFrom="paragraph">
              <wp:posOffset>-438912</wp:posOffset>
            </wp:positionV>
            <wp:extent cx="1389863" cy="1389863"/>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63" cy="1389863"/>
                    </a:xfrm>
                    <a:prstGeom prst="rect">
                      <a:avLst/>
                    </a:prstGeom>
                    <a:noFill/>
                    <a:ln>
                      <a:noFill/>
                    </a:ln>
                  </pic:spPr>
                </pic:pic>
              </a:graphicData>
            </a:graphic>
          </wp:anchor>
        </w:drawing>
      </w:r>
      <w:r w:rsidR="005A381B" w:rsidRPr="005A381B">
        <w:rPr>
          <w:rFonts w:ascii="Arial" w:hAnsi="Arial" w:cs="Arial"/>
          <w:b/>
          <w:sz w:val="28"/>
          <w:szCs w:val="28"/>
        </w:rPr>
        <w:t xml:space="preserve">Community Options for </w:t>
      </w:r>
    </w:p>
    <w:p w14:paraId="2C9F5853" w14:textId="77777777" w:rsidR="0060639E" w:rsidRDefault="005A381B" w:rsidP="005A381B">
      <w:pPr>
        <w:jc w:val="center"/>
        <w:rPr>
          <w:rFonts w:ascii="Arial" w:hAnsi="Arial" w:cs="Arial"/>
          <w:b/>
          <w:sz w:val="28"/>
          <w:szCs w:val="28"/>
        </w:rPr>
      </w:pPr>
      <w:r w:rsidRPr="005A381B">
        <w:rPr>
          <w:rFonts w:ascii="Arial" w:hAnsi="Arial" w:cs="Arial"/>
          <w:b/>
          <w:sz w:val="28"/>
          <w:szCs w:val="28"/>
        </w:rPr>
        <w:t>Emerald Ash Borer Infestations</w:t>
      </w:r>
    </w:p>
    <w:p w14:paraId="780C3420" w14:textId="77777777" w:rsidR="005A381B" w:rsidRDefault="005A381B" w:rsidP="005A381B">
      <w:pPr>
        <w:jc w:val="center"/>
        <w:rPr>
          <w:rFonts w:ascii="Arial" w:hAnsi="Arial" w:cs="Arial"/>
          <w:b/>
          <w:sz w:val="28"/>
          <w:szCs w:val="28"/>
        </w:rPr>
      </w:pPr>
    </w:p>
    <w:p w14:paraId="0738B6E0" w14:textId="77777777" w:rsidR="005A381B" w:rsidRDefault="005A381B" w:rsidP="005A381B">
      <w:pPr>
        <w:jc w:val="center"/>
        <w:rPr>
          <w:rFonts w:ascii="Arial" w:hAnsi="Arial" w:cs="Arial"/>
          <w:b/>
          <w:sz w:val="28"/>
          <w:szCs w:val="28"/>
        </w:rPr>
      </w:pPr>
    </w:p>
    <w:p w14:paraId="25CC5D9C" w14:textId="77777777" w:rsidR="005A381B" w:rsidRDefault="005A381B" w:rsidP="005A381B">
      <w:pPr>
        <w:jc w:val="both"/>
        <w:rPr>
          <w:rFonts w:ascii="Arial" w:hAnsi="Arial" w:cs="Arial"/>
          <w:sz w:val="24"/>
          <w:szCs w:val="24"/>
        </w:rPr>
      </w:pPr>
    </w:p>
    <w:p w14:paraId="2C2FDFEC" w14:textId="77777777" w:rsidR="005B2246" w:rsidRDefault="005A381B" w:rsidP="005A381B">
      <w:pPr>
        <w:jc w:val="both"/>
        <w:rPr>
          <w:rFonts w:ascii="Arial" w:hAnsi="Arial" w:cs="Arial"/>
          <w:sz w:val="24"/>
          <w:szCs w:val="24"/>
        </w:rPr>
      </w:pPr>
      <w:r>
        <w:rPr>
          <w:rFonts w:ascii="Arial" w:hAnsi="Arial" w:cs="Arial"/>
          <w:sz w:val="24"/>
          <w:szCs w:val="24"/>
        </w:rPr>
        <w:t>Almost every community in South Dakota has a large c</w:t>
      </w:r>
      <w:r w:rsidR="00500E6C">
        <w:rPr>
          <w:rFonts w:ascii="Arial" w:hAnsi="Arial" w:cs="Arial"/>
          <w:sz w:val="24"/>
          <w:szCs w:val="24"/>
        </w:rPr>
        <w:t>omponent of ash trees within it</w:t>
      </w:r>
      <w:r>
        <w:rPr>
          <w:rFonts w:ascii="Arial" w:hAnsi="Arial" w:cs="Arial"/>
          <w:sz w:val="24"/>
          <w:szCs w:val="24"/>
        </w:rPr>
        <w:t>s community forest. Trees in parks and</w:t>
      </w:r>
      <w:r w:rsidR="00C10DDE">
        <w:rPr>
          <w:rFonts w:ascii="Arial" w:hAnsi="Arial" w:cs="Arial"/>
          <w:sz w:val="24"/>
          <w:szCs w:val="24"/>
        </w:rPr>
        <w:t>,</w:t>
      </w:r>
      <w:r w:rsidR="00217473">
        <w:rPr>
          <w:rFonts w:ascii="Arial" w:hAnsi="Arial" w:cs="Arial"/>
          <w:sz w:val="24"/>
          <w:szCs w:val="24"/>
        </w:rPr>
        <w:t xml:space="preserve"> in some communities</w:t>
      </w:r>
      <w:r w:rsidR="00C10DDE">
        <w:rPr>
          <w:rFonts w:ascii="Arial" w:hAnsi="Arial" w:cs="Arial"/>
          <w:sz w:val="24"/>
          <w:szCs w:val="24"/>
        </w:rPr>
        <w:t>,</w:t>
      </w:r>
      <w:r>
        <w:rPr>
          <w:rFonts w:ascii="Arial" w:hAnsi="Arial" w:cs="Arial"/>
          <w:sz w:val="24"/>
          <w:szCs w:val="24"/>
        </w:rPr>
        <w:t xml:space="preserve"> </w:t>
      </w:r>
      <w:r w:rsidR="00217473">
        <w:rPr>
          <w:rFonts w:ascii="Arial" w:hAnsi="Arial" w:cs="Arial"/>
          <w:sz w:val="24"/>
          <w:szCs w:val="24"/>
        </w:rPr>
        <w:t xml:space="preserve">trees </w:t>
      </w:r>
      <w:r>
        <w:rPr>
          <w:rFonts w:ascii="Arial" w:hAnsi="Arial" w:cs="Arial"/>
          <w:sz w:val="24"/>
          <w:szCs w:val="24"/>
        </w:rPr>
        <w:t>within right-of-ways are a public responsibility</w:t>
      </w:r>
      <w:r w:rsidR="00217473">
        <w:rPr>
          <w:rFonts w:ascii="Arial" w:hAnsi="Arial" w:cs="Arial"/>
          <w:sz w:val="24"/>
          <w:szCs w:val="24"/>
        </w:rPr>
        <w:t>.</w:t>
      </w:r>
      <w:r>
        <w:rPr>
          <w:rFonts w:ascii="Arial" w:hAnsi="Arial" w:cs="Arial"/>
          <w:sz w:val="24"/>
          <w:szCs w:val="24"/>
        </w:rPr>
        <w:t xml:space="preserve"> </w:t>
      </w:r>
      <w:r w:rsidR="00217473">
        <w:rPr>
          <w:rFonts w:ascii="Arial" w:hAnsi="Arial" w:cs="Arial"/>
          <w:sz w:val="24"/>
          <w:szCs w:val="24"/>
        </w:rPr>
        <w:t>T</w:t>
      </w:r>
      <w:r>
        <w:rPr>
          <w:rFonts w:ascii="Arial" w:hAnsi="Arial" w:cs="Arial"/>
          <w:sz w:val="24"/>
          <w:szCs w:val="24"/>
        </w:rPr>
        <w:t xml:space="preserve">rees on private property are the property owner’s responsibility. </w:t>
      </w:r>
      <w:r w:rsidR="000963EF">
        <w:rPr>
          <w:rFonts w:ascii="Arial" w:hAnsi="Arial" w:cs="Arial"/>
          <w:sz w:val="24"/>
          <w:szCs w:val="24"/>
        </w:rPr>
        <w:t>Ash make up about 1/3 of the trees on public property in most South Dakota communities, but in some places comprise up to half of the trees.</w:t>
      </w:r>
      <w:r>
        <w:rPr>
          <w:rFonts w:ascii="Arial" w:hAnsi="Arial" w:cs="Arial"/>
          <w:sz w:val="24"/>
          <w:szCs w:val="24"/>
        </w:rPr>
        <w:t xml:space="preserve"> </w:t>
      </w:r>
    </w:p>
    <w:p w14:paraId="43AE27B1" w14:textId="77777777" w:rsidR="00B55B82" w:rsidRDefault="00B55B82" w:rsidP="005A381B">
      <w:pPr>
        <w:jc w:val="both"/>
        <w:rPr>
          <w:rFonts w:ascii="Arial" w:hAnsi="Arial" w:cs="Arial"/>
          <w:sz w:val="24"/>
          <w:szCs w:val="24"/>
        </w:rPr>
      </w:pPr>
    </w:p>
    <w:p w14:paraId="0B358BAB" w14:textId="77777777" w:rsidR="005A381B" w:rsidRDefault="005B2246" w:rsidP="005A381B">
      <w:pPr>
        <w:jc w:val="both"/>
        <w:rPr>
          <w:rFonts w:ascii="Arial" w:hAnsi="Arial" w:cs="Arial"/>
          <w:sz w:val="24"/>
          <w:szCs w:val="24"/>
        </w:rPr>
      </w:pPr>
      <w:r>
        <w:rPr>
          <w:rFonts w:ascii="Arial" w:hAnsi="Arial" w:cs="Arial"/>
          <w:sz w:val="24"/>
          <w:szCs w:val="24"/>
        </w:rPr>
        <w:t>When e</w:t>
      </w:r>
      <w:r w:rsidR="005A381B">
        <w:rPr>
          <w:rFonts w:ascii="Arial" w:hAnsi="Arial" w:cs="Arial"/>
          <w:sz w:val="24"/>
          <w:szCs w:val="24"/>
        </w:rPr>
        <w:t xml:space="preserve">merald </w:t>
      </w:r>
      <w:r>
        <w:rPr>
          <w:rFonts w:ascii="Arial" w:hAnsi="Arial" w:cs="Arial"/>
          <w:sz w:val="24"/>
          <w:szCs w:val="24"/>
        </w:rPr>
        <w:t>a</w:t>
      </w:r>
      <w:r w:rsidR="005A381B">
        <w:rPr>
          <w:rFonts w:ascii="Arial" w:hAnsi="Arial" w:cs="Arial"/>
          <w:sz w:val="24"/>
          <w:szCs w:val="24"/>
        </w:rPr>
        <w:t xml:space="preserve">sh borer </w:t>
      </w:r>
      <w:r>
        <w:rPr>
          <w:rFonts w:ascii="Arial" w:hAnsi="Arial" w:cs="Arial"/>
          <w:sz w:val="24"/>
          <w:szCs w:val="24"/>
        </w:rPr>
        <w:t xml:space="preserve">(EAB) </w:t>
      </w:r>
      <w:r w:rsidR="005A381B">
        <w:rPr>
          <w:rFonts w:ascii="Arial" w:hAnsi="Arial" w:cs="Arial"/>
          <w:sz w:val="24"/>
          <w:szCs w:val="24"/>
        </w:rPr>
        <w:t xml:space="preserve">is found within 15 miles of a community, the leadership </w:t>
      </w:r>
      <w:r w:rsidR="00716B74">
        <w:rPr>
          <w:rFonts w:ascii="Arial" w:hAnsi="Arial" w:cs="Arial"/>
          <w:sz w:val="24"/>
          <w:szCs w:val="24"/>
        </w:rPr>
        <w:t>of</w:t>
      </w:r>
      <w:r w:rsidR="005A381B">
        <w:rPr>
          <w:rFonts w:ascii="Arial" w:hAnsi="Arial" w:cs="Arial"/>
          <w:sz w:val="24"/>
          <w:szCs w:val="24"/>
        </w:rPr>
        <w:t xml:space="preserve"> the community </w:t>
      </w:r>
      <w:r w:rsidR="00716B74">
        <w:rPr>
          <w:rFonts w:ascii="Arial" w:hAnsi="Arial" w:cs="Arial"/>
          <w:sz w:val="24"/>
          <w:szCs w:val="24"/>
        </w:rPr>
        <w:t>should</w:t>
      </w:r>
      <w:r w:rsidR="005A381B">
        <w:rPr>
          <w:rFonts w:ascii="Arial" w:hAnsi="Arial" w:cs="Arial"/>
          <w:sz w:val="24"/>
          <w:szCs w:val="24"/>
        </w:rPr>
        <w:t xml:space="preserve"> start making some decisions. </w:t>
      </w:r>
      <w:r>
        <w:rPr>
          <w:rFonts w:ascii="Arial" w:hAnsi="Arial" w:cs="Arial"/>
          <w:sz w:val="24"/>
          <w:szCs w:val="24"/>
        </w:rPr>
        <w:t xml:space="preserve">Communities which have prepared an </w:t>
      </w:r>
      <w:r w:rsidR="00121EE1">
        <w:rPr>
          <w:rFonts w:ascii="Arial" w:hAnsi="Arial" w:cs="Arial"/>
          <w:sz w:val="24"/>
          <w:szCs w:val="24"/>
        </w:rPr>
        <w:t>EAB</w:t>
      </w:r>
      <w:r>
        <w:rPr>
          <w:rFonts w:ascii="Arial" w:hAnsi="Arial" w:cs="Arial"/>
          <w:sz w:val="24"/>
          <w:szCs w:val="24"/>
        </w:rPr>
        <w:t xml:space="preserve"> community response plan will have a framework for decision making, </w:t>
      </w:r>
      <w:r w:rsidR="00BA51B4">
        <w:rPr>
          <w:rFonts w:ascii="Arial" w:hAnsi="Arial" w:cs="Arial"/>
          <w:sz w:val="24"/>
          <w:szCs w:val="24"/>
        </w:rPr>
        <w:t xml:space="preserve">have disposal sites identified, </w:t>
      </w:r>
      <w:r>
        <w:rPr>
          <w:rFonts w:ascii="Arial" w:hAnsi="Arial" w:cs="Arial"/>
          <w:sz w:val="24"/>
          <w:szCs w:val="24"/>
        </w:rPr>
        <w:t xml:space="preserve">and already have steps </w:t>
      </w:r>
      <w:r w:rsidR="00BA51B4">
        <w:rPr>
          <w:rFonts w:ascii="Arial" w:hAnsi="Arial" w:cs="Arial"/>
          <w:sz w:val="24"/>
          <w:szCs w:val="24"/>
        </w:rPr>
        <w:t>in place</w:t>
      </w:r>
      <w:r>
        <w:rPr>
          <w:rFonts w:ascii="Arial" w:hAnsi="Arial" w:cs="Arial"/>
          <w:sz w:val="24"/>
          <w:szCs w:val="24"/>
        </w:rPr>
        <w:t xml:space="preserve"> to </w:t>
      </w:r>
      <w:r w:rsidR="00AA0506" w:rsidRPr="00217473">
        <w:rPr>
          <w:rFonts w:ascii="Arial" w:hAnsi="Arial" w:cs="Arial"/>
          <w:sz w:val="24"/>
          <w:szCs w:val="24"/>
        </w:rPr>
        <w:t>manage</w:t>
      </w:r>
      <w:r w:rsidR="00AA0506">
        <w:rPr>
          <w:rFonts w:ascii="Arial" w:hAnsi="Arial" w:cs="Arial"/>
          <w:sz w:val="24"/>
          <w:szCs w:val="24"/>
        </w:rPr>
        <w:t xml:space="preserve"> </w:t>
      </w:r>
      <w:r w:rsidR="007D3126">
        <w:rPr>
          <w:rFonts w:ascii="Arial" w:hAnsi="Arial" w:cs="Arial"/>
          <w:sz w:val="24"/>
          <w:szCs w:val="24"/>
        </w:rPr>
        <w:t>infested trees. This document</w:t>
      </w:r>
      <w:r>
        <w:rPr>
          <w:rFonts w:ascii="Arial" w:hAnsi="Arial" w:cs="Arial"/>
          <w:sz w:val="24"/>
          <w:szCs w:val="24"/>
        </w:rPr>
        <w:t xml:space="preserve"> will provide options to decision makers, and </w:t>
      </w:r>
      <w:r w:rsidR="00716B74">
        <w:rPr>
          <w:rFonts w:ascii="Arial" w:hAnsi="Arial" w:cs="Arial"/>
          <w:sz w:val="24"/>
          <w:szCs w:val="24"/>
        </w:rPr>
        <w:t xml:space="preserve">some </w:t>
      </w:r>
      <w:r>
        <w:rPr>
          <w:rFonts w:ascii="Arial" w:hAnsi="Arial" w:cs="Arial"/>
          <w:sz w:val="24"/>
          <w:szCs w:val="24"/>
        </w:rPr>
        <w:t xml:space="preserve">pros and cons associated with those </w:t>
      </w:r>
      <w:r w:rsidR="00BA51B4">
        <w:rPr>
          <w:rFonts w:ascii="Arial" w:hAnsi="Arial" w:cs="Arial"/>
          <w:sz w:val="24"/>
          <w:szCs w:val="24"/>
        </w:rPr>
        <w:t>options</w:t>
      </w:r>
      <w:r>
        <w:rPr>
          <w:rFonts w:ascii="Arial" w:hAnsi="Arial" w:cs="Arial"/>
          <w:sz w:val="24"/>
          <w:szCs w:val="24"/>
        </w:rPr>
        <w:t>.</w:t>
      </w:r>
      <w:r w:rsidR="00121EE1">
        <w:rPr>
          <w:rFonts w:ascii="Arial" w:hAnsi="Arial" w:cs="Arial"/>
          <w:sz w:val="24"/>
          <w:szCs w:val="24"/>
        </w:rPr>
        <w:t xml:space="preserve"> The South Dakota Department of Agriculture can help communities develop an EAB response plan.</w:t>
      </w:r>
    </w:p>
    <w:p w14:paraId="203BD4D9" w14:textId="77777777" w:rsidR="00C145E3" w:rsidRDefault="00C145E3" w:rsidP="005A381B">
      <w:pPr>
        <w:jc w:val="both"/>
        <w:rPr>
          <w:rFonts w:ascii="Arial" w:hAnsi="Arial" w:cs="Arial"/>
          <w:sz w:val="24"/>
          <w:szCs w:val="24"/>
        </w:rPr>
      </w:pPr>
    </w:p>
    <w:p w14:paraId="32614560" w14:textId="77777777" w:rsidR="00B55B82" w:rsidRDefault="00B55B82" w:rsidP="005A381B">
      <w:pPr>
        <w:jc w:val="both"/>
        <w:rPr>
          <w:rFonts w:ascii="Arial" w:hAnsi="Arial" w:cs="Arial"/>
          <w:sz w:val="24"/>
          <w:szCs w:val="24"/>
        </w:rPr>
      </w:pPr>
      <w:r>
        <w:rPr>
          <w:rFonts w:ascii="Arial" w:hAnsi="Arial" w:cs="Arial"/>
          <w:sz w:val="24"/>
          <w:szCs w:val="24"/>
        </w:rPr>
        <w:t>It takes about four or five years for EAB to kill an ash tree. During those years</w:t>
      </w:r>
      <w:r w:rsidR="00A45C3D">
        <w:rPr>
          <w:rFonts w:ascii="Arial" w:hAnsi="Arial" w:cs="Arial"/>
          <w:sz w:val="24"/>
          <w:szCs w:val="24"/>
        </w:rPr>
        <w:t>,</w:t>
      </w:r>
      <w:r>
        <w:rPr>
          <w:rFonts w:ascii="Arial" w:hAnsi="Arial" w:cs="Arial"/>
          <w:sz w:val="24"/>
          <w:szCs w:val="24"/>
        </w:rPr>
        <w:t xml:space="preserve"> </w:t>
      </w:r>
      <w:r w:rsidR="00A45C3D">
        <w:rPr>
          <w:rFonts w:ascii="Arial" w:hAnsi="Arial" w:cs="Arial"/>
          <w:sz w:val="24"/>
          <w:szCs w:val="24"/>
        </w:rPr>
        <w:t xml:space="preserve">while </w:t>
      </w:r>
      <w:r>
        <w:rPr>
          <w:rFonts w:ascii="Arial" w:hAnsi="Arial" w:cs="Arial"/>
          <w:sz w:val="24"/>
          <w:szCs w:val="24"/>
        </w:rPr>
        <w:t>the insect population grows</w:t>
      </w:r>
      <w:r w:rsidR="00A45C3D">
        <w:rPr>
          <w:rFonts w:ascii="Arial" w:hAnsi="Arial" w:cs="Arial"/>
          <w:sz w:val="24"/>
          <w:szCs w:val="24"/>
        </w:rPr>
        <w:t>,</w:t>
      </w:r>
      <w:r>
        <w:rPr>
          <w:rFonts w:ascii="Arial" w:hAnsi="Arial" w:cs="Arial"/>
          <w:sz w:val="24"/>
          <w:szCs w:val="24"/>
        </w:rPr>
        <w:t xml:space="preserve"> </w:t>
      </w:r>
      <w:r w:rsidR="00A45C3D">
        <w:rPr>
          <w:rFonts w:ascii="Arial" w:hAnsi="Arial" w:cs="Arial"/>
          <w:sz w:val="24"/>
          <w:szCs w:val="24"/>
        </w:rPr>
        <w:t>i</w:t>
      </w:r>
      <w:r>
        <w:rPr>
          <w:rFonts w:ascii="Arial" w:hAnsi="Arial" w:cs="Arial"/>
          <w:sz w:val="24"/>
          <w:szCs w:val="24"/>
        </w:rPr>
        <w:t xml:space="preserve">t re-infests the same tree year after year </w:t>
      </w:r>
      <w:r w:rsidR="00A45C3D">
        <w:rPr>
          <w:rFonts w:ascii="Arial" w:hAnsi="Arial" w:cs="Arial"/>
          <w:sz w:val="24"/>
          <w:szCs w:val="24"/>
        </w:rPr>
        <w:t>and expands out to nearby ash trees. In the first four years EAB is difficult to detect. By year seven ash mortality in a community will significantly increase, and by year 14 almost all ash trees in the community will be dead. Ash trees killed by EAB are very brittle and unstable; they can fall with little or no warning posing great risk for people and property. For this reason, dead trees are much more expensive to remove than live infested trees.</w:t>
      </w:r>
    </w:p>
    <w:p w14:paraId="58AF44B9" w14:textId="77777777" w:rsidR="00B55B82" w:rsidRDefault="00B55B82" w:rsidP="005A381B">
      <w:pPr>
        <w:jc w:val="both"/>
        <w:rPr>
          <w:rFonts w:ascii="Arial" w:hAnsi="Arial" w:cs="Arial"/>
          <w:sz w:val="24"/>
          <w:szCs w:val="24"/>
        </w:rPr>
      </w:pPr>
    </w:p>
    <w:p w14:paraId="56EC46AC" w14:textId="77777777" w:rsidR="00C145E3" w:rsidRDefault="00750766" w:rsidP="005A381B">
      <w:pPr>
        <w:jc w:val="both"/>
        <w:rPr>
          <w:rFonts w:ascii="Arial" w:hAnsi="Arial" w:cs="Arial"/>
          <w:sz w:val="24"/>
          <w:szCs w:val="24"/>
        </w:rPr>
      </w:pPr>
      <w:r>
        <w:rPr>
          <w:rFonts w:ascii="Arial" w:hAnsi="Arial" w:cs="Arial"/>
          <w:sz w:val="24"/>
          <w:szCs w:val="24"/>
        </w:rPr>
        <w:t>Considerations under any tree removal option</w:t>
      </w:r>
    </w:p>
    <w:p w14:paraId="416009AE" w14:textId="77777777" w:rsidR="00750766" w:rsidRPr="00750766" w:rsidRDefault="00750766" w:rsidP="00750766">
      <w:pPr>
        <w:numPr>
          <w:ilvl w:val="0"/>
          <w:numId w:val="5"/>
        </w:numPr>
        <w:jc w:val="both"/>
        <w:rPr>
          <w:rFonts w:ascii="Arial" w:hAnsi="Arial" w:cs="Arial"/>
          <w:sz w:val="24"/>
          <w:szCs w:val="24"/>
        </w:rPr>
      </w:pPr>
      <w:r w:rsidRPr="00750766">
        <w:rPr>
          <w:rFonts w:ascii="Arial" w:hAnsi="Arial" w:cs="Arial"/>
          <w:sz w:val="24"/>
          <w:szCs w:val="24"/>
        </w:rPr>
        <w:t>Requires qualified people who can properly identify EAB infested trees.</w:t>
      </w:r>
    </w:p>
    <w:p w14:paraId="1C601FD8" w14:textId="77777777" w:rsidR="00750766" w:rsidRDefault="00750766" w:rsidP="00750766">
      <w:pPr>
        <w:numPr>
          <w:ilvl w:val="0"/>
          <w:numId w:val="4"/>
        </w:numPr>
        <w:jc w:val="both"/>
        <w:rPr>
          <w:rFonts w:ascii="Arial" w:hAnsi="Arial" w:cs="Arial"/>
          <w:sz w:val="24"/>
          <w:szCs w:val="24"/>
        </w:rPr>
      </w:pPr>
      <w:r w:rsidRPr="00750766">
        <w:rPr>
          <w:rFonts w:ascii="Arial" w:hAnsi="Arial" w:cs="Arial"/>
          <w:sz w:val="24"/>
          <w:szCs w:val="24"/>
        </w:rPr>
        <w:t xml:space="preserve">Trees should be removed between September 1 and </w:t>
      </w:r>
      <w:r w:rsidR="00EC2C36">
        <w:rPr>
          <w:rFonts w:ascii="Arial" w:hAnsi="Arial" w:cs="Arial"/>
          <w:sz w:val="24"/>
          <w:szCs w:val="24"/>
        </w:rPr>
        <w:t>April</w:t>
      </w:r>
      <w:r w:rsidRPr="00750766">
        <w:rPr>
          <w:rFonts w:ascii="Arial" w:hAnsi="Arial" w:cs="Arial"/>
          <w:sz w:val="24"/>
          <w:szCs w:val="24"/>
        </w:rPr>
        <w:t xml:space="preserve"> 1. Removing trees outside of this time – during active flight – can increase the rate of spread of the infestation.</w:t>
      </w:r>
    </w:p>
    <w:p w14:paraId="2EB26DD2" w14:textId="77777777" w:rsidR="00750766" w:rsidRPr="00750766" w:rsidRDefault="00750766" w:rsidP="00750766">
      <w:pPr>
        <w:numPr>
          <w:ilvl w:val="0"/>
          <w:numId w:val="4"/>
        </w:numPr>
        <w:jc w:val="both"/>
        <w:rPr>
          <w:rFonts w:ascii="Arial" w:hAnsi="Arial" w:cs="Arial"/>
          <w:sz w:val="24"/>
          <w:szCs w:val="24"/>
        </w:rPr>
      </w:pPr>
      <w:r>
        <w:rPr>
          <w:rFonts w:ascii="Arial" w:hAnsi="Arial" w:cs="Arial"/>
          <w:sz w:val="24"/>
          <w:szCs w:val="24"/>
        </w:rPr>
        <w:t>Infested trees must be disposed of by May 1 to prevent emergence of EAB.</w:t>
      </w:r>
    </w:p>
    <w:p w14:paraId="0E2BEEA7" w14:textId="77777777" w:rsidR="00750766" w:rsidRPr="00750766" w:rsidRDefault="00750766" w:rsidP="00750766">
      <w:pPr>
        <w:numPr>
          <w:ilvl w:val="0"/>
          <w:numId w:val="4"/>
        </w:numPr>
        <w:jc w:val="both"/>
        <w:rPr>
          <w:rFonts w:ascii="Arial" w:hAnsi="Arial" w:cs="Arial"/>
          <w:sz w:val="24"/>
          <w:szCs w:val="24"/>
        </w:rPr>
      </w:pPr>
      <w:r w:rsidRPr="00750766">
        <w:rPr>
          <w:rFonts w:ascii="Arial" w:hAnsi="Arial" w:cs="Arial"/>
          <w:sz w:val="24"/>
          <w:szCs w:val="24"/>
        </w:rPr>
        <w:t xml:space="preserve">Treatments of infested trees include </w:t>
      </w:r>
    </w:p>
    <w:p w14:paraId="466F3C95" w14:textId="77777777" w:rsidR="00EC2C36" w:rsidRDefault="00EC2C36" w:rsidP="00750766">
      <w:pPr>
        <w:numPr>
          <w:ilvl w:val="1"/>
          <w:numId w:val="4"/>
        </w:numPr>
        <w:jc w:val="both"/>
        <w:rPr>
          <w:rFonts w:ascii="Arial" w:hAnsi="Arial" w:cs="Arial"/>
          <w:sz w:val="24"/>
          <w:szCs w:val="24"/>
        </w:rPr>
      </w:pPr>
      <w:r>
        <w:rPr>
          <w:rFonts w:ascii="Arial" w:hAnsi="Arial" w:cs="Arial"/>
          <w:sz w:val="24"/>
          <w:szCs w:val="24"/>
        </w:rPr>
        <w:t>All material down to 1 inch diameter branches must be treated.</w:t>
      </w:r>
    </w:p>
    <w:p w14:paraId="3473F7A5" w14:textId="77777777" w:rsidR="00750766" w:rsidRDefault="00750766" w:rsidP="00750766">
      <w:pPr>
        <w:numPr>
          <w:ilvl w:val="1"/>
          <w:numId w:val="4"/>
        </w:numPr>
        <w:jc w:val="both"/>
        <w:rPr>
          <w:rFonts w:ascii="Arial" w:hAnsi="Arial" w:cs="Arial"/>
          <w:sz w:val="24"/>
          <w:szCs w:val="24"/>
        </w:rPr>
      </w:pPr>
      <w:r>
        <w:rPr>
          <w:rFonts w:ascii="Arial" w:hAnsi="Arial" w:cs="Arial"/>
          <w:sz w:val="24"/>
          <w:szCs w:val="24"/>
        </w:rPr>
        <w:t>Burn entire tree including main stem and branches</w:t>
      </w:r>
    </w:p>
    <w:p w14:paraId="5FF054C6" w14:textId="77777777" w:rsidR="00750766" w:rsidRPr="00750766" w:rsidRDefault="00E00663" w:rsidP="00750766">
      <w:pPr>
        <w:numPr>
          <w:ilvl w:val="1"/>
          <w:numId w:val="4"/>
        </w:numPr>
        <w:jc w:val="both"/>
        <w:rPr>
          <w:rFonts w:ascii="Arial" w:hAnsi="Arial" w:cs="Arial"/>
          <w:sz w:val="24"/>
          <w:szCs w:val="24"/>
        </w:rPr>
      </w:pPr>
      <w:r>
        <w:rPr>
          <w:rFonts w:ascii="Arial" w:hAnsi="Arial" w:cs="Arial"/>
          <w:sz w:val="24"/>
          <w:szCs w:val="24"/>
        </w:rPr>
        <w:t>Chip</w:t>
      </w:r>
      <w:r w:rsidR="00750766" w:rsidRPr="00750766">
        <w:rPr>
          <w:rFonts w:ascii="Arial" w:hAnsi="Arial" w:cs="Arial"/>
          <w:sz w:val="24"/>
          <w:szCs w:val="24"/>
        </w:rPr>
        <w:t xml:space="preserve"> to a woodchip size no greater than 1 inch on two sides; </w:t>
      </w:r>
    </w:p>
    <w:p w14:paraId="21F115FC" w14:textId="77777777" w:rsidR="00750766" w:rsidRPr="00750766" w:rsidRDefault="00E00663" w:rsidP="00750766">
      <w:pPr>
        <w:numPr>
          <w:ilvl w:val="1"/>
          <w:numId w:val="4"/>
        </w:numPr>
        <w:jc w:val="both"/>
        <w:rPr>
          <w:rFonts w:ascii="Arial" w:hAnsi="Arial" w:cs="Arial"/>
          <w:sz w:val="24"/>
          <w:szCs w:val="24"/>
        </w:rPr>
      </w:pPr>
      <w:r>
        <w:rPr>
          <w:rFonts w:ascii="Arial" w:hAnsi="Arial" w:cs="Arial"/>
          <w:sz w:val="24"/>
          <w:szCs w:val="24"/>
        </w:rPr>
        <w:t>D</w:t>
      </w:r>
      <w:r w:rsidR="00750766" w:rsidRPr="00750766">
        <w:rPr>
          <w:rFonts w:ascii="Arial" w:hAnsi="Arial" w:cs="Arial"/>
          <w:sz w:val="24"/>
          <w:szCs w:val="24"/>
        </w:rPr>
        <w:t>ebark</w:t>
      </w:r>
      <w:r>
        <w:rPr>
          <w:rFonts w:ascii="Arial" w:hAnsi="Arial" w:cs="Arial"/>
          <w:sz w:val="24"/>
          <w:szCs w:val="24"/>
        </w:rPr>
        <w:t xml:space="preserve"> </w:t>
      </w:r>
      <w:r w:rsidR="00750766" w:rsidRPr="00750766">
        <w:rPr>
          <w:rFonts w:ascii="Arial" w:hAnsi="Arial" w:cs="Arial"/>
          <w:sz w:val="24"/>
          <w:szCs w:val="24"/>
        </w:rPr>
        <w:t>material ≥9 inches in diameter to a depth of 1 inch below the bark.  Cutting the bark off in slabs is not effective as the beetle can survive in the intact phloem tissue.</w:t>
      </w:r>
    </w:p>
    <w:p w14:paraId="38E52729" w14:textId="77777777" w:rsidR="00750766" w:rsidRPr="00750766" w:rsidRDefault="00750766" w:rsidP="00750766">
      <w:pPr>
        <w:numPr>
          <w:ilvl w:val="1"/>
          <w:numId w:val="4"/>
        </w:numPr>
        <w:jc w:val="both"/>
        <w:rPr>
          <w:rFonts w:ascii="Arial" w:hAnsi="Arial" w:cs="Arial"/>
          <w:sz w:val="24"/>
          <w:szCs w:val="24"/>
        </w:rPr>
      </w:pPr>
      <w:r w:rsidRPr="00750766">
        <w:rPr>
          <w:rFonts w:ascii="Arial" w:hAnsi="Arial" w:cs="Arial"/>
          <w:sz w:val="24"/>
          <w:szCs w:val="24"/>
        </w:rPr>
        <w:t xml:space="preserve">Infested wood that is intended to be moved outside of a quarantine zone must meet APHIS processing standards and all required permits must be obtained. </w:t>
      </w:r>
    </w:p>
    <w:p w14:paraId="4A1C15BA" w14:textId="77777777" w:rsidR="00750766" w:rsidRPr="00750766" w:rsidRDefault="00750766" w:rsidP="00750766">
      <w:pPr>
        <w:numPr>
          <w:ilvl w:val="0"/>
          <w:numId w:val="4"/>
        </w:numPr>
        <w:jc w:val="both"/>
        <w:rPr>
          <w:rFonts w:ascii="Arial" w:hAnsi="Arial" w:cs="Arial"/>
          <w:sz w:val="24"/>
          <w:szCs w:val="24"/>
        </w:rPr>
      </w:pPr>
      <w:r w:rsidRPr="00750766">
        <w:rPr>
          <w:rFonts w:ascii="Arial" w:hAnsi="Arial" w:cs="Arial"/>
          <w:sz w:val="24"/>
          <w:szCs w:val="24"/>
        </w:rPr>
        <w:t>Disposal sites must be located and meet quarantine guidelines.</w:t>
      </w:r>
    </w:p>
    <w:p w14:paraId="327A6580" w14:textId="77777777" w:rsidR="00750766" w:rsidRDefault="00750766" w:rsidP="00750766">
      <w:pPr>
        <w:numPr>
          <w:ilvl w:val="0"/>
          <w:numId w:val="9"/>
        </w:numPr>
        <w:jc w:val="both"/>
        <w:rPr>
          <w:rFonts w:ascii="Arial" w:hAnsi="Arial" w:cs="Arial"/>
          <w:sz w:val="24"/>
          <w:szCs w:val="24"/>
        </w:rPr>
      </w:pPr>
      <w:r>
        <w:rPr>
          <w:rFonts w:ascii="Arial" w:hAnsi="Arial" w:cs="Arial"/>
          <w:sz w:val="24"/>
          <w:szCs w:val="24"/>
        </w:rPr>
        <w:lastRenderedPageBreak/>
        <w:t>Publicize the local disposal site to the affected communities so private landowners know where to dispose of infested trees.</w:t>
      </w:r>
    </w:p>
    <w:p w14:paraId="1C94ACAE" w14:textId="77777777" w:rsidR="00750766" w:rsidRPr="00750766" w:rsidRDefault="00750766" w:rsidP="00750766">
      <w:pPr>
        <w:numPr>
          <w:ilvl w:val="0"/>
          <w:numId w:val="9"/>
        </w:numPr>
        <w:jc w:val="both"/>
        <w:rPr>
          <w:rFonts w:ascii="Arial" w:hAnsi="Arial" w:cs="Arial"/>
          <w:sz w:val="24"/>
          <w:szCs w:val="24"/>
        </w:rPr>
      </w:pPr>
      <w:r w:rsidRPr="00750766">
        <w:rPr>
          <w:rFonts w:ascii="Arial" w:hAnsi="Arial" w:cs="Arial"/>
          <w:sz w:val="24"/>
          <w:szCs w:val="24"/>
        </w:rPr>
        <w:t>Identify the local disposal site as close to the origin as possible, within the quarantine area.</w:t>
      </w:r>
    </w:p>
    <w:p w14:paraId="0EB14623" w14:textId="77777777" w:rsidR="005B2246" w:rsidRDefault="005B2246" w:rsidP="005A381B">
      <w:pPr>
        <w:jc w:val="both"/>
        <w:rPr>
          <w:rFonts w:ascii="Arial" w:hAnsi="Arial" w:cs="Arial"/>
          <w:sz w:val="24"/>
          <w:szCs w:val="24"/>
        </w:rPr>
      </w:pPr>
    </w:p>
    <w:p w14:paraId="41DC65A9" w14:textId="77777777" w:rsidR="00D8534D" w:rsidRPr="00D8534D" w:rsidRDefault="00225AC9" w:rsidP="00BC0171">
      <w:pPr>
        <w:rPr>
          <w:rFonts w:ascii="Arial" w:hAnsi="Arial" w:cs="Arial"/>
          <w:sz w:val="24"/>
          <w:szCs w:val="24"/>
        </w:rPr>
      </w:pPr>
      <w:r>
        <w:rPr>
          <w:rFonts w:ascii="Arial" w:hAnsi="Arial" w:cs="Arial"/>
          <w:b/>
          <w:sz w:val="24"/>
          <w:szCs w:val="24"/>
        </w:rPr>
        <w:t xml:space="preserve">Adopt Slow Ash </w:t>
      </w:r>
      <w:r w:rsidR="00814257" w:rsidRPr="004D4F8E">
        <w:rPr>
          <w:rFonts w:ascii="Arial" w:hAnsi="Arial"/>
          <w:b/>
          <w:sz w:val="24"/>
        </w:rPr>
        <w:t xml:space="preserve">Mortality </w:t>
      </w:r>
      <w:r>
        <w:rPr>
          <w:rFonts w:ascii="Arial" w:hAnsi="Arial" w:cs="Arial"/>
          <w:b/>
          <w:sz w:val="24"/>
          <w:szCs w:val="24"/>
        </w:rPr>
        <w:t xml:space="preserve">(SLAM) Principles – </w:t>
      </w:r>
      <w:r w:rsidR="00D8534D" w:rsidRPr="00BC0171">
        <w:rPr>
          <w:rFonts w:ascii="Arial" w:hAnsi="Arial" w:cs="Arial"/>
          <w:sz w:val="24"/>
          <w:szCs w:val="24"/>
        </w:rPr>
        <w:t xml:space="preserve">The </w:t>
      </w:r>
      <w:r w:rsidRPr="0095527C">
        <w:rPr>
          <w:rFonts w:ascii="Arial" w:hAnsi="Arial" w:cs="Arial"/>
          <w:sz w:val="24"/>
          <w:szCs w:val="24"/>
        </w:rPr>
        <w:t>purpose is to reduce EAB population expansion from isolated infestations</w:t>
      </w:r>
      <w:r>
        <w:rPr>
          <w:rFonts w:ascii="Arial" w:hAnsi="Arial" w:cs="Arial"/>
          <w:sz w:val="24"/>
          <w:szCs w:val="24"/>
        </w:rPr>
        <w:t>.</w:t>
      </w:r>
      <w:r w:rsidR="00D8534D">
        <w:rPr>
          <w:rFonts w:ascii="Arial" w:hAnsi="Arial" w:cs="Arial"/>
          <w:sz w:val="24"/>
          <w:szCs w:val="24"/>
        </w:rPr>
        <w:t xml:space="preserve"> This principle i</w:t>
      </w:r>
      <w:r w:rsidR="00D8534D" w:rsidRPr="00D8534D">
        <w:rPr>
          <w:rFonts w:ascii="Arial" w:hAnsi="Arial" w:cs="Arial"/>
          <w:sz w:val="24"/>
          <w:szCs w:val="24"/>
        </w:rPr>
        <w:t>nvolves four steps: 1) Establishment of infestation date; 2) Survey of surrounding ash to determine EAB distribution; 3) Survey of ash density and distribution; 4) Suppression of EAB population.</w:t>
      </w:r>
    </w:p>
    <w:p w14:paraId="3F34E008" w14:textId="77777777" w:rsidR="00225AC9" w:rsidRPr="0095527C" w:rsidRDefault="00225AC9" w:rsidP="00225AC9">
      <w:pPr>
        <w:jc w:val="both"/>
        <w:rPr>
          <w:rFonts w:ascii="Arial" w:hAnsi="Arial" w:cs="Arial"/>
          <w:sz w:val="24"/>
          <w:szCs w:val="24"/>
        </w:rPr>
      </w:pPr>
    </w:p>
    <w:p w14:paraId="6A83725D" w14:textId="77777777" w:rsidR="00225AC9" w:rsidRDefault="00225AC9" w:rsidP="00225AC9">
      <w:pPr>
        <w:jc w:val="both"/>
        <w:rPr>
          <w:rFonts w:ascii="Arial" w:hAnsi="Arial" w:cs="Arial"/>
          <w:sz w:val="24"/>
          <w:szCs w:val="24"/>
        </w:rPr>
      </w:pPr>
      <w:r>
        <w:rPr>
          <w:rFonts w:ascii="Arial" w:hAnsi="Arial" w:cs="Arial"/>
          <w:sz w:val="24"/>
          <w:szCs w:val="24"/>
        </w:rPr>
        <w:t xml:space="preserve">Pros – </w:t>
      </w:r>
    </w:p>
    <w:p w14:paraId="4FC7435C" w14:textId="77777777" w:rsidR="00225AC9" w:rsidRDefault="00225AC9" w:rsidP="00225AC9">
      <w:pPr>
        <w:pStyle w:val="ListParagraph"/>
        <w:numPr>
          <w:ilvl w:val="0"/>
          <w:numId w:val="14"/>
        </w:numPr>
        <w:jc w:val="both"/>
        <w:rPr>
          <w:rFonts w:ascii="Arial" w:hAnsi="Arial" w:cs="Arial"/>
          <w:sz w:val="24"/>
          <w:szCs w:val="24"/>
        </w:rPr>
      </w:pPr>
      <w:r>
        <w:rPr>
          <w:rFonts w:ascii="Arial" w:hAnsi="Arial" w:cs="Arial"/>
          <w:sz w:val="24"/>
          <w:szCs w:val="24"/>
        </w:rPr>
        <w:t>Slows the spread of the EAB infestation making the costs more manageable.</w:t>
      </w:r>
    </w:p>
    <w:p w14:paraId="2A6FF7A4" w14:textId="77777777" w:rsidR="00225AC9" w:rsidRDefault="00225AC9" w:rsidP="00225AC9">
      <w:pPr>
        <w:pStyle w:val="ListParagraph"/>
        <w:numPr>
          <w:ilvl w:val="0"/>
          <w:numId w:val="14"/>
        </w:numPr>
        <w:jc w:val="both"/>
        <w:rPr>
          <w:rFonts w:ascii="Arial" w:hAnsi="Arial" w:cs="Arial"/>
          <w:sz w:val="24"/>
          <w:szCs w:val="24"/>
        </w:rPr>
      </w:pPr>
      <w:r>
        <w:rPr>
          <w:rFonts w:ascii="Arial" w:hAnsi="Arial" w:cs="Arial"/>
          <w:sz w:val="24"/>
          <w:szCs w:val="24"/>
        </w:rPr>
        <w:t xml:space="preserve">Provides the most information to the community leadership in terms of the extent and progression of the infestation. </w:t>
      </w:r>
    </w:p>
    <w:p w14:paraId="247C128A" w14:textId="77777777" w:rsidR="00225AC9" w:rsidRDefault="00225AC9" w:rsidP="00225AC9">
      <w:pPr>
        <w:jc w:val="both"/>
        <w:rPr>
          <w:rFonts w:ascii="Arial" w:hAnsi="Arial" w:cs="Arial"/>
          <w:sz w:val="24"/>
          <w:szCs w:val="24"/>
        </w:rPr>
      </w:pPr>
      <w:r w:rsidRPr="00CF7A96">
        <w:rPr>
          <w:rFonts w:ascii="Arial" w:hAnsi="Arial" w:cs="Arial"/>
          <w:sz w:val="24"/>
          <w:szCs w:val="24"/>
        </w:rPr>
        <w:t>Cons</w:t>
      </w:r>
      <w:r>
        <w:rPr>
          <w:rFonts w:ascii="Arial" w:hAnsi="Arial" w:cs="Arial"/>
          <w:sz w:val="24"/>
          <w:szCs w:val="24"/>
        </w:rPr>
        <w:t xml:space="preserve"> –</w:t>
      </w:r>
    </w:p>
    <w:p w14:paraId="46E0084E" w14:textId="77777777" w:rsidR="00225AC9" w:rsidRPr="004D4F8E" w:rsidRDefault="00225AC9" w:rsidP="00225AC9">
      <w:pPr>
        <w:pStyle w:val="ListParagraph"/>
        <w:numPr>
          <w:ilvl w:val="0"/>
          <w:numId w:val="15"/>
        </w:numPr>
        <w:jc w:val="both"/>
        <w:rPr>
          <w:rFonts w:ascii="Arial" w:hAnsi="Arial"/>
          <w:sz w:val="24"/>
        </w:rPr>
      </w:pPr>
      <w:r w:rsidRPr="004D4F8E">
        <w:rPr>
          <w:rFonts w:ascii="Arial" w:hAnsi="Arial" w:cs="Arial"/>
          <w:sz w:val="24"/>
          <w:szCs w:val="24"/>
        </w:rPr>
        <w:t>Without private landowner participation, effectiveness to slow the spread of EAB will be compromised.</w:t>
      </w:r>
      <w:r w:rsidR="00AE5BAF" w:rsidRPr="004D4F8E">
        <w:rPr>
          <w:rFonts w:ascii="Arial" w:hAnsi="Arial" w:cs="Arial"/>
          <w:sz w:val="24"/>
          <w:szCs w:val="24"/>
        </w:rPr>
        <w:t xml:space="preserve">  The majority of ash trees in a community are on private property.</w:t>
      </w:r>
    </w:p>
    <w:p w14:paraId="1BAB7FD0" w14:textId="77777777" w:rsidR="00225AC9" w:rsidRDefault="00225AC9" w:rsidP="00225AC9">
      <w:pPr>
        <w:pStyle w:val="ListParagraph"/>
        <w:numPr>
          <w:ilvl w:val="0"/>
          <w:numId w:val="15"/>
        </w:numPr>
        <w:jc w:val="both"/>
        <w:rPr>
          <w:rFonts w:ascii="Arial" w:hAnsi="Arial" w:cs="Arial"/>
          <w:sz w:val="24"/>
          <w:szCs w:val="24"/>
        </w:rPr>
      </w:pPr>
      <w:r>
        <w:rPr>
          <w:rFonts w:ascii="Arial" w:hAnsi="Arial" w:cs="Arial"/>
          <w:sz w:val="24"/>
          <w:szCs w:val="24"/>
        </w:rPr>
        <w:t>Involves removal and insecticide treatment expenses.</w:t>
      </w:r>
    </w:p>
    <w:p w14:paraId="1D53227C" w14:textId="77777777" w:rsidR="00742FED" w:rsidRDefault="00742FED" w:rsidP="00742FED">
      <w:pPr>
        <w:jc w:val="both"/>
        <w:rPr>
          <w:rFonts w:ascii="Arial" w:hAnsi="Arial" w:cs="Arial"/>
          <w:sz w:val="24"/>
          <w:szCs w:val="24"/>
        </w:rPr>
      </w:pPr>
      <w:r>
        <w:rPr>
          <w:rFonts w:ascii="Arial" w:hAnsi="Arial" w:cs="Arial"/>
          <w:sz w:val="24"/>
          <w:szCs w:val="24"/>
        </w:rPr>
        <w:t>Considerations</w:t>
      </w:r>
      <w:r w:rsidR="0058059E">
        <w:rPr>
          <w:rFonts w:ascii="Arial" w:hAnsi="Arial" w:cs="Arial"/>
          <w:sz w:val="24"/>
          <w:szCs w:val="24"/>
        </w:rPr>
        <w:t xml:space="preserve"> - </w:t>
      </w:r>
    </w:p>
    <w:p w14:paraId="195EB34F" w14:textId="77777777" w:rsidR="00742FED" w:rsidRPr="00742FED" w:rsidRDefault="00742FED" w:rsidP="00742FED">
      <w:pPr>
        <w:pStyle w:val="ListParagraph"/>
        <w:numPr>
          <w:ilvl w:val="0"/>
          <w:numId w:val="20"/>
        </w:numPr>
        <w:jc w:val="both"/>
        <w:rPr>
          <w:rFonts w:ascii="Arial" w:hAnsi="Arial" w:cs="Arial"/>
          <w:sz w:val="24"/>
          <w:szCs w:val="24"/>
        </w:rPr>
      </w:pPr>
      <w:r>
        <w:rPr>
          <w:rFonts w:ascii="Arial" w:hAnsi="Arial" w:cs="Arial"/>
          <w:sz w:val="24"/>
          <w:szCs w:val="24"/>
        </w:rPr>
        <w:t>Steps 2 and 3 are not necessary in small communities.</w:t>
      </w:r>
    </w:p>
    <w:p w14:paraId="6111A361" w14:textId="77777777" w:rsidR="00225AC9" w:rsidRDefault="00225AC9" w:rsidP="00225AC9">
      <w:pPr>
        <w:jc w:val="both"/>
        <w:rPr>
          <w:rFonts w:ascii="Arial" w:hAnsi="Arial" w:cs="Arial"/>
          <w:b/>
          <w:sz w:val="24"/>
          <w:szCs w:val="24"/>
        </w:rPr>
      </w:pPr>
    </w:p>
    <w:p w14:paraId="7CB5BD97" w14:textId="77777777" w:rsidR="00DC44C2" w:rsidRPr="003209F4" w:rsidRDefault="00DC44C2" w:rsidP="00DC44C2">
      <w:pPr>
        <w:jc w:val="both"/>
        <w:rPr>
          <w:rFonts w:ascii="Arial" w:hAnsi="Arial" w:cs="Arial"/>
          <w:b/>
          <w:sz w:val="24"/>
          <w:szCs w:val="24"/>
        </w:rPr>
      </w:pPr>
      <w:r w:rsidRPr="003209F4">
        <w:rPr>
          <w:rFonts w:ascii="Arial" w:hAnsi="Arial" w:cs="Arial"/>
          <w:b/>
          <w:sz w:val="24"/>
          <w:szCs w:val="24"/>
        </w:rPr>
        <w:t xml:space="preserve">Remove infested trees </w:t>
      </w:r>
      <w:r w:rsidR="00D72C80">
        <w:rPr>
          <w:rFonts w:ascii="Arial" w:hAnsi="Arial" w:cs="Arial"/>
          <w:b/>
          <w:sz w:val="24"/>
          <w:szCs w:val="24"/>
        </w:rPr>
        <w:t xml:space="preserve">from public property </w:t>
      </w:r>
      <w:r w:rsidRPr="003209F4">
        <w:rPr>
          <w:rFonts w:ascii="Arial" w:hAnsi="Arial" w:cs="Arial"/>
          <w:b/>
          <w:sz w:val="24"/>
          <w:szCs w:val="24"/>
        </w:rPr>
        <w:t>as they are found</w:t>
      </w:r>
    </w:p>
    <w:p w14:paraId="633745A3" w14:textId="77777777" w:rsidR="0032238A" w:rsidRPr="00D72C80" w:rsidRDefault="00D72C80" w:rsidP="00D72C80">
      <w:pPr>
        <w:jc w:val="both"/>
        <w:rPr>
          <w:rFonts w:ascii="Arial" w:hAnsi="Arial" w:cs="Arial"/>
          <w:sz w:val="24"/>
          <w:szCs w:val="24"/>
        </w:rPr>
      </w:pPr>
      <w:r w:rsidRPr="00D72C80">
        <w:rPr>
          <w:rFonts w:ascii="Arial" w:hAnsi="Arial" w:cs="Arial"/>
          <w:sz w:val="24"/>
          <w:szCs w:val="24"/>
        </w:rPr>
        <w:t xml:space="preserve">Pros – </w:t>
      </w:r>
    </w:p>
    <w:p w14:paraId="5A775AC0" w14:textId="77777777" w:rsidR="00D72C80" w:rsidRDefault="00D72C80" w:rsidP="00D72C80">
      <w:pPr>
        <w:pStyle w:val="ListParagraph"/>
        <w:numPr>
          <w:ilvl w:val="0"/>
          <w:numId w:val="2"/>
        </w:numPr>
        <w:jc w:val="both"/>
        <w:rPr>
          <w:rFonts w:ascii="Arial" w:hAnsi="Arial" w:cs="Arial"/>
          <w:sz w:val="24"/>
          <w:szCs w:val="24"/>
        </w:rPr>
      </w:pPr>
      <w:r>
        <w:rPr>
          <w:rFonts w:ascii="Arial" w:hAnsi="Arial" w:cs="Arial"/>
          <w:sz w:val="24"/>
          <w:szCs w:val="24"/>
        </w:rPr>
        <w:t>Can slow the spread of EAB.</w:t>
      </w:r>
    </w:p>
    <w:p w14:paraId="2FE15E1A" w14:textId="77777777" w:rsidR="00D72C80" w:rsidRPr="0058059E" w:rsidRDefault="0058059E" w:rsidP="0058059E">
      <w:pPr>
        <w:pStyle w:val="ListParagraph"/>
        <w:numPr>
          <w:ilvl w:val="0"/>
          <w:numId w:val="2"/>
        </w:numPr>
        <w:jc w:val="both"/>
        <w:rPr>
          <w:rFonts w:ascii="Arial" w:hAnsi="Arial" w:cs="Arial"/>
          <w:sz w:val="24"/>
          <w:szCs w:val="24"/>
        </w:rPr>
      </w:pPr>
      <w:r w:rsidRPr="0058059E">
        <w:rPr>
          <w:rFonts w:ascii="Arial" w:hAnsi="Arial" w:cs="Arial"/>
          <w:sz w:val="24"/>
          <w:szCs w:val="24"/>
        </w:rPr>
        <w:t xml:space="preserve">Initially spreads </w:t>
      </w:r>
      <w:r w:rsidR="00D72C80" w:rsidRPr="0058059E">
        <w:rPr>
          <w:rFonts w:ascii="Arial" w:hAnsi="Arial" w:cs="Arial"/>
          <w:sz w:val="24"/>
          <w:szCs w:val="24"/>
        </w:rPr>
        <w:t>out the cost of removing to EAB infested trees</w:t>
      </w:r>
      <w:r w:rsidR="0042659C">
        <w:rPr>
          <w:rFonts w:ascii="Arial" w:hAnsi="Arial" w:cs="Arial"/>
          <w:sz w:val="24"/>
          <w:szCs w:val="24"/>
        </w:rPr>
        <w:t>.</w:t>
      </w:r>
      <w:r w:rsidR="00D72C80" w:rsidRPr="0058059E">
        <w:rPr>
          <w:rFonts w:ascii="Arial" w:hAnsi="Arial" w:cs="Arial"/>
          <w:sz w:val="24"/>
          <w:szCs w:val="24"/>
        </w:rPr>
        <w:t xml:space="preserve"> Removes the trees before they become high risk.</w:t>
      </w:r>
    </w:p>
    <w:p w14:paraId="73E3E9ED" w14:textId="77777777" w:rsidR="00D72C80" w:rsidRDefault="00D72C80" w:rsidP="00D72C80">
      <w:pPr>
        <w:tabs>
          <w:tab w:val="left" w:pos="720"/>
        </w:tabs>
        <w:jc w:val="both"/>
        <w:rPr>
          <w:rFonts w:ascii="Arial" w:hAnsi="Arial" w:cs="Arial"/>
          <w:sz w:val="24"/>
          <w:szCs w:val="24"/>
        </w:rPr>
      </w:pPr>
      <w:r>
        <w:rPr>
          <w:rFonts w:ascii="Arial" w:hAnsi="Arial" w:cs="Arial"/>
          <w:sz w:val="24"/>
          <w:szCs w:val="24"/>
        </w:rPr>
        <w:t xml:space="preserve">Cons – </w:t>
      </w:r>
    </w:p>
    <w:p w14:paraId="09922B2D" w14:textId="77777777" w:rsidR="00D72C80" w:rsidRDefault="00D72C80" w:rsidP="00D72C80">
      <w:pPr>
        <w:pStyle w:val="ListParagraph"/>
        <w:numPr>
          <w:ilvl w:val="0"/>
          <w:numId w:val="3"/>
        </w:numPr>
        <w:ind w:left="720"/>
        <w:jc w:val="both"/>
        <w:rPr>
          <w:rFonts w:ascii="Arial" w:hAnsi="Arial"/>
          <w:sz w:val="24"/>
        </w:rPr>
      </w:pPr>
      <w:r w:rsidRPr="004D4F8E">
        <w:rPr>
          <w:rFonts w:ascii="Arial" w:hAnsi="Arial" w:cs="Arial"/>
          <w:sz w:val="24"/>
          <w:szCs w:val="24"/>
        </w:rPr>
        <w:t xml:space="preserve">Infested trees on private lands will </w:t>
      </w:r>
      <w:r w:rsidR="00AE5BAF" w:rsidRPr="004D4F8E">
        <w:rPr>
          <w:rFonts w:ascii="Arial" w:hAnsi="Arial" w:cs="Arial"/>
          <w:sz w:val="24"/>
          <w:szCs w:val="24"/>
        </w:rPr>
        <w:t xml:space="preserve">allow the </w:t>
      </w:r>
      <w:r w:rsidRPr="004D4F8E">
        <w:rPr>
          <w:rFonts w:ascii="Arial" w:hAnsi="Arial" w:cs="Arial"/>
          <w:sz w:val="24"/>
          <w:szCs w:val="24"/>
        </w:rPr>
        <w:t>EAB population</w:t>
      </w:r>
      <w:r w:rsidR="00AE5BAF" w:rsidRPr="004D4F8E">
        <w:rPr>
          <w:rFonts w:ascii="Arial" w:hAnsi="Arial" w:cs="Arial"/>
          <w:sz w:val="24"/>
          <w:szCs w:val="24"/>
        </w:rPr>
        <w:t xml:space="preserve"> to expand regardless of what is done on public property</w:t>
      </w:r>
      <w:r w:rsidRPr="004D4F8E">
        <w:rPr>
          <w:rFonts w:ascii="Arial" w:hAnsi="Arial"/>
          <w:sz w:val="24"/>
        </w:rPr>
        <w:t xml:space="preserve">. </w:t>
      </w:r>
    </w:p>
    <w:p w14:paraId="478F1D69" w14:textId="77777777" w:rsidR="00B55B82" w:rsidRPr="004D4F8E" w:rsidRDefault="00B55B82" w:rsidP="00D72C80">
      <w:pPr>
        <w:pStyle w:val="ListParagraph"/>
        <w:numPr>
          <w:ilvl w:val="0"/>
          <w:numId w:val="3"/>
        </w:numPr>
        <w:ind w:left="720"/>
        <w:jc w:val="both"/>
        <w:rPr>
          <w:rFonts w:ascii="Arial" w:hAnsi="Arial"/>
          <w:sz w:val="24"/>
        </w:rPr>
      </w:pPr>
      <w:r>
        <w:rPr>
          <w:rFonts w:ascii="Arial" w:hAnsi="Arial"/>
          <w:sz w:val="24"/>
        </w:rPr>
        <w:t xml:space="preserve">Beginning about year seven of the infestation, ash tree mortality will greatly increase. By year 14, almost all ash trees in the community will be dead. </w:t>
      </w:r>
    </w:p>
    <w:p w14:paraId="58682A99" w14:textId="77777777" w:rsidR="003209F4" w:rsidRDefault="003209F4" w:rsidP="00DC44C2">
      <w:pPr>
        <w:jc w:val="both"/>
        <w:rPr>
          <w:rFonts w:ascii="Arial" w:hAnsi="Arial" w:cs="Arial"/>
          <w:sz w:val="24"/>
          <w:szCs w:val="24"/>
        </w:rPr>
      </w:pPr>
    </w:p>
    <w:p w14:paraId="2F37072D" w14:textId="77777777" w:rsidR="0045044B" w:rsidRDefault="0045044B" w:rsidP="00DC44C2">
      <w:pPr>
        <w:jc w:val="both"/>
        <w:rPr>
          <w:rFonts w:ascii="Arial" w:hAnsi="Arial" w:cs="Arial"/>
          <w:b/>
          <w:sz w:val="24"/>
          <w:szCs w:val="24"/>
        </w:rPr>
      </w:pPr>
      <w:r w:rsidRPr="00F641E5">
        <w:rPr>
          <w:rFonts w:ascii="Arial" w:hAnsi="Arial" w:cs="Arial"/>
          <w:b/>
          <w:sz w:val="24"/>
          <w:szCs w:val="24"/>
        </w:rPr>
        <w:t>Insecticide Treatments</w:t>
      </w:r>
      <w:r w:rsidR="001C45C8">
        <w:rPr>
          <w:rFonts w:ascii="Arial" w:hAnsi="Arial" w:cs="Arial"/>
          <w:b/>
          <w:sz w:val="24"/>
          <w:szCs w:val="24"/>
        </w:rPr>
        <w:t xml:space="preserve"> (Always read and follow the label.)</w:t>
      </w:r>
    </w:p>
    <w:p w14:paraId="6D1B09C9" w14:textId="77777777" w:rsidR="00F641E5" w:rsidRPr="00F641E5" w:rsidRDefault="00F641E5" w:rsidP="00F641E5">
      <w:pPr>
        <w:jc w:val="both"/>
        <w:rPr>
          <w:rFonts w:ascii="Arial" w:hAnsi="Arial" w:cs="Arial"/>
          <w:sz w:val="24"/>
          <w:szCs w:val="24"/>
        </w:rPr>
      </w:pPr>
      <w:r w:rsidRPr="00F641E5">
        <w:rPr>
          <w:rFonts w:ascii="Arial" w:hAnsi="Arial" w:cs="Arial"/>
          <w:sz w:val="24"/>
          <w:szCs w:val="24"/>
        </w:rPr>
        <w:t>Pros</w:t>
      </w:r>
      <w:r w:rsidR="00221100">
        <w:rPr>
          <w:rFonts w:ascii="Arial" w:hAnsi="Arial" w:cs="Arial"/>
          <w:sz w:val="24"/>
          <w:szCs w:val="24"/>
        </w:rPr>
        <w:t xml:space="preserve"> - </w:t>
      </w:r>
    </w:p>
    <w:p w14:paraId="415345F3" w14:textId="77777777" w:rsidR="00F641E5" w:rsidRDefault="007B77AF" w:rsidP="00F641E5">
      <w:pPr>
        <w:pStyle w:val="ListParagraph"/>
        <w:numPr>
          <w:ilvl w:val="0"/>
          <w:numId w:val="10"/>
        </w:numPr>
        <w:jc w:val="both"/>
        <w:rPr>
          <w:rFonts w:ascii="Arial" w:hAnsi="Arial" w:cs="Arial"/>
          <w:sz w:val="24"/>
          <w:szCs w:val="24"/>
        </w:rPr>
      </w:pPr>
      <w:r>
        <w:rPr>
          <w:rFonts w:ascii="Arial" w:hAnsi="Arial" w:cs="Arial"/>
          <w:sz w:val="24"/>
          <w:szCs w:val="24"/>
        </w:rPr>
        <w:t>Trunk injections c</w:t>
      </w:r>
      <w:r w:rsidR="00F641E5" w:rsidRPr="00F641E5">
        <w:rPr>
          <w:rFonts w:ascii="Arial" w:hAnsi="Arial" w:cs="Arial"/>
          <w:sz w:val="24"/>
          <w:szCs w:val="24"/>
        </w:rPr>
        <w:t xml:space="preserve">an </w:t>
      </w:r>
      <w:r w:rsidR="00F641E5">
        <w:rPr>
          <w:rFonts w:ascii="Arial" w:hAnsi="Arial" w:cs="Arial"/>
          <w:sz w:val="24"/>
          <w:szCs w:val="24"/>
        </w:rPr>
        <w:t>effective</w:t>
      </w:r>
      <w:r w:rsidR="00A67F30">
        <w:rPr>
          <w:rFonts w:ascii="Arial" w:hAnsi="Arial" w:cs="Arial"/>
          <w:sz w:val="24"/>
          <w:szCs w:val="24"/>
        </w:rPr>
        <w:t xml:space="preserve">ly control EAB within a tree if done before the tree exhibits </w:t>
      </w:r>
      <w:r w:rsidR="00241F3F">
        <w:rPr>
          <w:rFonts w:ascii="Arial" w:hAnsi="Arial" w:cs="Arial"/>
          <w:sz w:val="24"/>
          <w:szCs w:val="24"/>
        </w:rPr>
        <w:t>&gt;30</w:t>
      </w:r>
      <w:r>
        <w:rPr>
          <w:rFonts w:ascii="Arial" w:hAnsi="Arial" w:cs="Arial"/>
          <w:sz w:val="24"/>
          <w:szCs w:val="24"/>
        </w:rPr>
        <w:t>%</w:t>
      </w:r>
      <w:r w:rsidR="00A67F30">
        <w:rPr>
          <w:rFonts w:ascii="Arial" w:hAnsi="Arial" w:cs="Arial"/>
          <w:sz w:val="24"/>
          <w:szCs w:val="24"/>
        </w:rPr>
        <w:t xml:space="preserve"> canopy decline.</w:t>
      </w:r>
    </w:p>
    <w:p w14:paraId="32AF64B4" w14:textId="77777777" w:rsidR="00A67F30" w:rsidRPr="004D4F8E" w:rsidRDefault="00740709" w:rsidP="00F641E5">
      <w:pPr>
        <w:pStyle w:val="ListParagraph"/>
        <w:numPr>
          <w:ilvl w:val="0"/>
          <w:numId w:val="10"/>
        </w:numPr>
        <w:jc w:val="both"/>
        <w:rPr>
          <w:rFonts w:ascii="Arial" w:hAnsi="Arial" w:cs="Arial"/>
          <w:sz w:val="24"/>
          <w:szCs w:val="24"/>
        </w:rPr>
      </w:pPr>
      <w:r w:rsidRPr="004D4F8E">
        <w:rPr>
          <w:rFonts w:ascii="Arial" w:hAnsi="Arial" w:cs="Arial"/>
          <w:sz w:val="24"/>
          <w:szCs w:val="24"/>
        </w:rPr>
        <w:t>Trunk injection c</w:t>
      </w:r>
      <w:r w:rsidR="00A67F30" w:rsidRPr="004D4F8E">
        <w:rPr>
          <w:rFonts w:ascii="Arial" w:hAnsi="Arial" w:cs="Arial"/>
          <w:sz w:val="24"/>
          <w:szCs w:val="24"/>
        </w:rPr>
        <w:t xml:space="preserve">an </w:t>
      </w:r>
      <w:r w:rsidR="00D73E29" w:rsidRPr="004D4F8E">
        <w:rPr>
          <w:rFonts w:ascii="Arial" w:hAnsi="Arial" w:cs="Arial"/>
          <w:sz w:val="24"/>
          <w:szCs w:val="24"/>
        </w:rPr>
        <w:t xml:space="preserve">manage </w:t>
      </w:r>
      <w:r w:rsidR="00A67F30" w:rsidRPr="004D4F8E">
        <w:rPr>
          <w:rFonts w:ascii="Arial" w:hAnsi="Arial" w:cs="Arial"/>
          <w:sz w:val="24"/>
          <w:szCs w:val="24"/>
        </w:rPr>
        <w:t xml:space="preserve">EAB for up to two years. Trees can often tolerate one year of infestation, so </w:t>
      </w:r>
      <w:r w:rsidR="00A67F30" w:rsidRPr="004D4F8E">
        <w:rPr>
          <w:rFonts w:ascii="Arial" w:hAnsi="Arial"/>
          <w:sz w:val="24"/>
        </w:rPr>
        <w:t xml:space="preserve">treatments </w:t>
      </w:r>
      <w:r w:rsidR="00D73E29" w:rsidRPr="004D4F8E">
        <w:rPr>
          <w:rFonts w:ascii="Arial" w:hAnsi="Arial" w:cs="Arial"/>
          <w:sz w:val="24"/>
          <w:szCs w:val="24"/>
        </w:rPr>
        <w:t xml:space="preserve">may be extended to every </w:t>
      </w:r>
      <w:r w:rsidR="00A67F30" w:rsidRPr="004D4F8E">
        <w:rPr>
          <w:rFonts w:ascii="Arial" w:hAnsi="Arial" w:cs="Arial"/>
          <w:sz w:val="24"/>
          <w:szCs w:val="24"/>
        </w:rPr>
        <w:t>three years</w:t>
      </w:r>
      <w:r w:rsidR="00D73E29" w:rsidRPr="004D4F8E">
        <w:rPr>
          <w:rFonts w:ascii="Arial" w:hAnsi="Arial" w:cs="Arial"/>
          <w:sz w:val="24"/>
          <w:szCs w:val="24"/>
        </w:rPr>
        <w:t xml:space="preserve"> 10 or so years after the infestation </w:t>
      </w:r>
      <w:r w:rsidR="00775358">
        <w:rPr>
          <w:rFonts w:ascii="Arial" w:hAnsi="Arial" w:cs="Arial"/>
          <w:sz w:val="24"/>
          <w:szCs w:val="24"/>
        </w:rPr>
        <w:t>is</w:t>
      </w:r>
      <w:r w:rsidR="00775358" w:rsidRPr="004D4F8E">
        <w:rPr>
          <w:rFonts w:ascii="Arial" w:hAnsi="Arial" w:cs="Arial"/>
          <w:sz w:val="24"/>
          <w:szCs w:val="24"/>
        </w:rPr>
        <w:t xml:space="preserve"> </w:t>
      </w:r>
      <w:r w:rsidR="00D73E29" w:rsidRPr="004D4F8E">
        <w:rPr>
          <w:rFonts w:ascii="Arial" w:hAnsi="Arial" w:cs="Arial"/>
          <w:sz w:val="24"/>
          <w:szCs w:val="24"/>
        </w:rPr>
        <w:t>discovered in the community</w:t>
      </w:r>
      <w:r w:rsidR="00A67F30" w:rsidRPr="004D4F8E">
        <w:rPr>
          <w:rFonts w:ascii="Arial" w:hAnsi="Arial" w:cs="Arial"/>
          <w:sz w:val="24"/>
          <w:szCs w:val="24"/>
        </w:rPr>
        <w:t>.</w:t>
      </w:r>
    </w:p>
    <w:p w14:paraId="0DB716AD" w14:textId="77777777" w:rsidR="007B77AF" w:rsidRPr="004D4F8E" w:rsidRDefault="007B77AF" w:rsidP="00F641E5">
      <w:pPr>
        <w:pStyle w:val="ListParagraph"/>
        <w:numPr>
          <w:ilvl w:val="0"/>
          <w:numId w:val="10"/>
        </w:numPr>
        <w:jc w:val="both"/>
        <w:rPr>
          <w:rFonts w:ascii="Arial" w:hAnsi="Arial" w:cs="Arial"/>
          <w:sz w:val="24"/>
          <w:szCs w:val="24"/>
        </w:rPr>
      </w:pPr>
      <w:r w:rsidRPr="004D4F8E">
        <w:rPr>
          <w:rFonts w:ascii="Arial" w:hAnsi="Arial" w:cs="Arial"/>
          <w:sz w:val="24"/>
          <w:szCs w:val="24"/>
        </w:rPr>
        <w:t xml:space="preserve">Soil and systemic bark sprays </w:t>
      </w:r>
      <w:r w:rsidR="00D73E29" w:rsidRPr="004D4F8E">
        <w:rPr>
          <w:rFonts w:ascii="Arial" w:hAnsi="Arial" w:cs="Arial"/>
          <w:sz w:val="24"/>
          <w:szCs w:val="24"/>
        </w:rPr>
        <w:t>may also be effective for small trees, those less than 10 inches in diameter</w:t>
      </w:r>
      <w:r w:rsidRPr="004D4F8E">
        <w:rPr>
          <w:rFonts w:ascii="Arial" w:hAnsi="Arial" w:cs="Arial"/>
          <w:sz w:val="24"/>
          <w:szCs w:val="24"/>
        </w:rPr>
        <w:t>.</w:t>
      </w:r>
    </w:p>
    <w:p w14:paraId="43ED90B0" w14:textId="77777777" w:rsidR="00A67F30" w:rsidRDefault="00A67F30" w:rsidP="00F641E5">
      <w:pPr>
        <w:pStyle w:val="ListParagraph"/>
        <w:numPr>
          <w:ilvl w:val="0"/>
          <w:numId w:val="10"/>
        </w:numPr>
        <w:jc w:val="both"/>
        <w:rPr>
          <w:rFonts w:ascii="Arial" w:hAnsi="Arial" w:cs="Arial"/>
          <w:sz w:val="24"/>
          <w:szCs w:val="24"/>
        </w:rPr>
      </w:pPr>
      <w:r>
        <w:rPr>
          <w:rFonts w:ascii="Arial" w:hAnsi="Arial" w:cs="Arial"/>
          <w:sz w:val="24"/>
          <w:szCs w:val="24"/>
        </w:rPr>
        <w:t>Can save “legacy” or other high value ash trees.</w:t>
      </w:r>
    </w:p>
    <w:p w14:paraId="0BD47F5D" w14:textId="77777777" w:rsidR="00A67F30" w:rsidRDefault="00A67F30" w:rsidP="00A67F30">
      <w:pPr>
        <w:jc w:val="both"/>
        <w:rPr>
          <w:rFonts w:ascii="Arial" w:hAnsi="Arial" w:cs="Arial"/>
          <w:sz w:val="24"/>
          <w:szCs w:val="24"/>
        </w:rPr>
      </w:pPr>
      <w:r>
        <w:rPr>
          <w:rFonts w:ascii="Arial" w:hAnsi="Arial" w:cs="Arial"/>
          <w:sz w:val="24"/>
          <w:szCs w:val="24"/>
        </w:rPr>
        <w:t>Cons</w:t>
      </w:r>
      <w:r w:rsidR="00221100">
        <w:rPr>
          <w:rFonts w:ascii="Arial" w:hAnsi="Arial" w:cs="Arial"/>
          <w:sz w:val="24"/>
          <w:szCs w:val="24"/>
        </w:rPr>
        <w:t xml:space="preserve"> - </w:t>
      </w:r>
    </w:p>
    <w:p w14:paraId="7226DAF0" w14:textId="77777777" w:rsidR="00A67F30" w:rsidRPr="006A2CCB" w:rsidRDefault="00A67F30" w:rsidP="00A67F30">
      <w:pPr>
        <w:pStyle w:val="ListParagraph"/>
        <w:numPr>
          <w:ilvl w:val="0"/>
          <w:numId w:val="11"/>
        </w:numPr>
        <w:jc w:val="both"/>
        <w:rPr>
          <w:rFonts w:ascii="Arial" w:hAnsi="Arial" w:cs="Arial"/>
          <w:sz w:val="24"/>
          <w:szCs w:val="24"/>
        </w:rPr>
      </w:pPr>
      <w:r w:rsidRPr="006A2CCB">
        <w:rPr>
          <w:rFonts w:ascii="Arial" w:hAnsi="Arial" w:cs="Arial"/>
          <w:sz w:val="24"/>
          <w:szCs w:val="24"/>
        </w:rPr>
        <w:t>Treatment cost is about $</w:t>
      </w:r>
      <w:r w:rsidR="006A2CCB" w:rsidRPr="006A2CCB">
        <w:rPr>
          <w:rFonts w:ascii="Arial" w:hAnsi="Arial" w:cs="Arial"/>
          <w:sz w:val="24"/>
          <w:szCs w:val="24"/>
        </w:rPr>
        <w:t>2</w:t>
      </w:r>
      <w:r w:rsidRPr="006A2CCB">
        <w:rPr>
          <w:rFonts w:ascii="Arial" w:hAnsi="Arial" w:cs="Arial"/>
          <w:sz w:val="24"/>
          <w:szCs w:val="24"/>
        </w:rPr>
        <w:t>00 per tree</w:t>
      </w:r>
      <w:r w:rsidR="00121EE1">
        <w:rPr>
          <w:rFonts w:ascii="Arial" w:hAnsi="Arial" w:cs="Arial"/>
          <w:sz w:val="24"/>
          <w:szCs w:val="24"/>
        </w:rPr>
        <w:t>.</w:t>
      </w:r>
    </w:p>
    <w:p w14:paraId="57AA2651" w14:textId="77777777" w:rsidR="00A67F30" w:rsidRDefault="007B77AF" w:rsidP="00A67F30">
      <w:pPr>
        <w:pStyle w:val="ListParagraph"/>
        <w:numPr>
          <w:ilvl w:val="0"/>
          <w:numId w:val="11"/>
        </w:numPr>
        <w:jc w:val="both"/>
        <w:rPr>
          <w:rFonts w:ascii="Arial" w:hAnsi="Arial" w:cs="Arial"/>
          <w:sz w:val="24"/>
          <w:szCs w:val="24"/>
        </w:rPr>
      </w:pPr>
      <w:r>
        <w:rPr>
          <w:rFonts w:ascii="Arial" w:hAnsi="Arial" w:cs="Arial"/>
          <w:sz w:val="24"/>
          <w:szCs w:val="24"/>
        </w:rPr>
        <w:lastRenderedPageBreak/>
        <w:t xml:space="preserve">Trunk injection treatments </w:t>
      </w:r>
      <w:r w:rsidR="00A67F30">
        <w:rPr>
          <w:rFonts w:ascii="Arial" w:hAnsi="Arial" w:cs="Arial"/>
          <w:sz w:val="24"/>
          <w:szCs w:val="24"/>
        </w:rPr>
        <w:t xml:space="preserve">must be </w:t>
      </w:r>
      <w:r w:rsidR="001C45C8">
        <w:rPr>
          <w:rFonts w:ascii="Arial" w:hAnsi="Arial" w:cs="Arial"/>
          <w:sz w:val="24"/>
          <w:szCs w:val="24"/>
        </w:rPr>
        <w:t xml:space="preserve">done </w:t>
      </w:r>
      <w:r w:rsidR="00A67F30">
        <w:rPr>
          <w:rFonts w:ascii="Arial" w:hAnsi="Arial" w:cs="Arial"/>
          <w:sz w:val="24"/>
          <w:szCs w:val="24"/>
        </w:rPr>
        <w:t>every other year, or in some cases every three years.</w:t>
      </w:r>
    </w:p>
    <w:p w14:paraId="358CD874" w14:textId="77777777" w:rsidR="00D107B6" w:rsidRDefault="00A67F30" w:rsidP="00A67F30">
      <w:pPr>
        <w:pStyle w:val="ListParagraph"/>
        <w:numPr>
          <w:ilvl w:val="0"/>
          <w:numId w:val="11"/>
        </w:numPr>
        <w:jc w:val="both"/>
        <w:rPr>
          <w:rFonts w:ascii="Arial" w:hAnsi="Arial" w:cs="Arial"/>
          <w:sz w:val="24"/>
          <w:szCs w:val="24"/>
        </w:rPr>
      </w:pPr>
      <w:r>
        <w:rPr>
          <w:rFonts w:ascii="Arial" w:hAnsi="Arial" w:cs="Arial"/>
          <w:sz w:val="24"/>
          <w:szCs w:val="24"/>
        </w:rPr>
        <w:t xml:space="preserve">Soil </w:t>
      </w:r>
      <w:r w:rsidR="007B77AF">
        <w:rPr>
          <w:rFonts w:ascii="Arial" w:hAnsi="Arial" w:cs="Arial"/>
          <w:sz w:val="24"/>
          <w:szCs w:val="24"/>
        </w:rPr>
        <w:t xml:space="preserve">treatments must be done every year and are not effective in trees already infested by EAB. </w:t>
      </w:r>
    </w:p>
    <w:p w14:paraId="7758AA9C" w14:textId="77777777" w:rsidR="00A92951" w:rsidRDefault="007B77AF" w:rsidP="00A92951">
      <w:pPr>
        <w:pStyle w:val="ListParagraph"/>
        <w:numPr>
          <w:ilvl w:val="0"/>
          <w:numId w:val="11"/>
        </w:numPr>
        <w:jc w:val="both"/>
        <w:rPr>
          <w:rFonts w:ascii="Arial" w:hAnsi="Arial" w:cs="Arial"/>
          <w:sz w:val="24"/>
          <w:szCs w:val="24"/>
        </w:rPr>
      </w:pPr>
      <w:r>
        <w:rPr>
          <w:rFonts w:ascii="Arial" w:hAnsi="Arial" w:cs="Arial"/>
          <w:sz w:val="24"/>
          <w:szCs w:val="24"/>
        </w:rPr>
        <w:t xml:space="preserve">Soil treatments </w:t>
      </w:r>
      <w:r w:rsidR="00A67F30">
        <w:rPr>
          <w:rFonts w:ascii="Arial" w:hAnsi="Arial" w:cs="Arial"/>
          <w:sz w:val="24"/>
          <w:szCs w:val="24"/>
        </w:rPr>
        <w:t>can affect non-target species</w:t>
      </w:r>
      <w:r w:rsidR="00740709">
        <w:rPr>
          <w:rFonts w:ascii="Arial" w:hAnsi="Arial" w:cs="Arial"/>
          <w:sz w:val="24"/>
          <w:szCs w:val="24"/>
        </w:rPr>
        <w:t xml:space="preserve"> and</w:t>
      </w:r>
      <w:r>
        <w:rPr>
          <w:rFonts w:ascii="Arial" w:hAnsi="Arial" w:cs="Arial"/>
          <w:sz w:val="24"/>
          <w:szCs w:val="24"/>
        </w:rPr>
        <w:t xml:space="preserve"> should not be used within 100 feet of water bodies, or where </w:t>
      </w:r>
      <w:r w:rsidR="00500E6C">
        <w:rPr>
          <w:rFonts w:ascii="Arial" w:hAnsi="Arial" w:cs="Arial"/>
          <w:sz w:val="24"/>
          <w:szCs w:val="24"/>
        </w:rPr>
        <w:t>pollinating plant</w:t>
      </w:r>
      <w:r>
        <w:rPr>
          <w:rFonts w:ascii="Arial" w:hAnsi="Arial" w:cs="Arial"/>
          <w:sz w:val="24"/>
          <w:szCs w:val="24"/>
        </w:rPr>
        <w:t>s can absorb the insecticide</w:t>
      </w:r>
      <w:r w:rsidR="00A67F30">
        <w:rPr>
          <w:rFonts w:ascii="Arial" w:hAnsi="Arial" w:cs="Arial"/>
          <w:sz w:val="24"/>
          <w:szCs w:val="24"/>
        </w:rPr>
        <w:t>.</w:t>
      </w:r>
    </w:p>
    <w:p w14:paraId="1F962606" w14:textId="77777777" w:rsidR="00A92951" w:rsidRPr="006A2CCB" w:rsidRDefault="00A92951" w:rsidP="00A92951">
      <w:pPr>
        <w:pStyle w:val="ListParagraph"/>
        <w:numPr>
          <w:ilvl w:val="0"/>
          <w:numId w:val="11"/>
        </w:numPr>
        <w:jc w:val="both"/>
        <w:rPr>
          <w:rFonts w:ascii="Arial" w:hAnsi="Arial" w:cs="Arial"/>
          <w:sz w:val="24"/>
          <w:szCs w:val="24"/>
        </w:rPr>
      </w:pPr>
      <w:r w:rsidRPr="006A2CCB">
        <w:rPr>
          <w:rFonts w:ascii="Arial" w:hAnsi="Arial" w:cs="Arial"/>
          <w:sz w:val="24"/>
          <w:szCs w:val="24"/>
        </w:rPr>
        <w:t>Soil treatments are less effective on trees</w:t>
      </w:r>
      <w:r w:rsidR="006A2CCB" w:rsidRPr="006A2CCB">
        <w:rPr>
          <w:rFonts w:ascii="Arial" w:hAnsi="Arial" w:cs="Arial"/>
          <w:sz w:val="24"/>
          <w:szCs w:val="24"/>
        </w:rPr>
        <w:t xml:space="preserve"> larger than 10” diameter at 4.5’ above the ground</w:t>
      </w:r>
      <w:r w:rsidRPr="006A2CCB">
        <w:rPr>
          <w:rFonts w:ascii="Arial" w:hAnsi="Arial" w:cs="Arial"/>
          <w:sz w:val="24"/>
          <w:szCs w:val="24"/>
        </w:rPr>
        <w:t>.</w:t>
      </w:r>
    </w:p>
    <w:p w14:paraId="5E3D77B0" w14:textId="77777777" w:rsidR="007B77AF" w:rsidRDefault="00D107B6" w:rsidP="00A67F30">
      <w:pPr>
        <w:pStyle w:val="ListParagraph"/>
        <w:numPr>
          <w:ilvl w:val="0"/>
          <w:numId w:val="11"/>
        </w:numPr>
        <w:jc w:val="both"/>
        <w:rPr>
          <w:rFonts w:ascii="Arial" w:hAnsi="Arial" w:cs="Arial"/>
          <w:sz w:val="24"/>
          <w:szCs w:val="24"/>
        </w:rPr>
      </w:pPr>
      <w:r>
        <w:rPr>
          <w:rFonts w:ascii="Arial" w:hAnsi="Arial" w:cs="Arial"/>
          <w:sz w:val="24"/>
          <w:szCs w:val="24"/>
        </w:rPr>
        <w:t>Systemic b</w:t>
      </w:r>
      <w:r w:rsidR="007B77AF">
        <w:rPr>
          <w:rFonts w:ascii="Arial" w:hAnsi="Arial" w:cs="Arial"/>
          <w:sz w:val="24"/>
          <w:szCs w:val="24"/>
        </w:rPr>
        <w:t>ark sprays must be applied every year and protect trees from becoming infested. They are not effective in trees already infested by EAB.</w:t>
      </w:r>
    </w:p>
    <w:p w14:paraId="77258E06" w14:textId="77777777" w:rsidR="007B77AF" w:rsidRDefault="007B77AF" w:rsidP="007B77AF">
      <w:pPr>
        <w:jc w:val="both"/>
        <w:rPr>
          <w:rFonts w:ascii="Arial" w:hAnsi="Arial" w:cs="Arial"/>
          <w:sz w:val="24"/>
          <w:szCs w:val="24"/>
        </w:rPr>
      </w:pPr>
      <w:r>
        <w:rPr>
          <w:rFonts w:ascii="Arial" w:hAnsi="Arial" w:cs="Arial"/>
          <w:sz w:val="24"/>
          <w:szCs w:val="24"/>
        </w:rPr>
        <w:t>Considerations</w:t>
      </w:r>
      <w:r w:rsidR="00221100">
        <w:rPr>
          <w:rFonts w:ascii="Arial" w:hAnsi="Arial" w:cs="Arial"/>
          <w:sz w:val="24"/>
          <w:szCs w:val="24"/>
        </w:rPr>
        <w:t xml:space="preserve"> - </w:t>
      </w:r>
    </w:p>
    <w:p w14:paraId="76C67C61" w14:textId="77777777" w:rsidR="007B77AF" w:rsidRPr="007B77AF" w:rsidRDefault="007B77AF" w:rsidP="007B77AF">
      <w:pPr>
        <w:pStyle w:val="ListParagraph"/>
        <w:numPr>
          <w:ilvl w:val="0"/>
          <w:numId w:val="12"/>
        </w:numPr>
        <w:jc w:val="both"/>
        <w:rPr>
          <w:rFonts w:ascii="Arial" w:hAnsi="Arial" w:cs="Arial"/>
          <w:sz w:val="24"/>
          <w:szCs w:val="24"/>
        </w:rPr>
      </w:pPr>
      <w:r>
        <w:rPr>
          <w:rFonts w:ascii="Arial" w:hAnsi="Arial" w:cs="Arial"/>
          <w:sz w:val="24"/>
          <w:szCs w:val="24"/>
        </w:rPr>
        <w:t>All insecticide treatments must be complete</w:t>
      </w:r>
      <w:r w:rsidR="00500E6C">
        <w:rPr>
          <w:rFonts w:ascii="Arial" w:hAnsi="Arial" w:cs="Arial"/>
          <w:sz w:val="24"/>
          <w:szCs w:val="24"/>
        </w:rPr>
        <w:t xml:space="preserve">d in the spring </w:t>
      </w:r>
      <w:r w:rsidR="00740709">
        <w:rPr>
          <w:rFonts w:ascii="Arial" w:hAnsi="Arial" w:cs="Arial"/>
          <w:sz w:val="24"/>
          <w:szCs w:val="24"/>
        </w:rPr>
        <w:t xml:space="preserve">after the tree has come out of dormancy but </w:t>
      </w:r>
      <w:r w:rsidR="00500E6C">
        <w:rPr>
          <w:rFonts w:ascii="Arial" w:hAnsi="Arial" w:cs="Arial"/>
          <w:sz w:val="24"/>
          <w:szCs w:val="24"/>
        </w:rPr>
        <w:t>before EAB eggs have hatched.</w:t>
      </w:r>
    </w:p>
    <w:p w14:paraId="379E8D59" w14:textId="77777777" w:rsidR="0045044B" w:rsidRDefault="0045044B" w:rsidP="00DC44C2">
      <w:pPr>
        <w:jc w:val="both"/>
        <w:rPr>
          <w:rFonts w:ascii="Arial" w:hAnsi="Arial" w:cs="Arial"/>
          <w:sz w:val="24"/>
          <w:szCs w:val="24"/>
        </w:rPr>
      </w:pPr>
    </w:p>
    <w:p w14:paraId="58A16FC3" w14:textId="77777777" w:rsidR="00395AB7" w:rsidRPr="009F0EC6" w:rsidRDefault="00395AB7" w:rsidP="00395AB7">
      <w:pPr>
        <w:jc w:val="both"/>
        <w:rPr>
          <w:rFonts w:ascii="Arial" w:hAnsi="Arial" w:cs="Arial"/>
          <w:b/>
          <w:sz w:val="24"/>
          <w:szCs w:val="24"/>
        </w:rPr>
      </w:pPr>
      <w:r w:rsidRPr="009F0EC6">
        <w:rPr>
          <w:rFonts w:ascii="Arial" w:hAnsi="Arial" w:cs="Arial"/>
          <w:b/>
          <w:sz w:val="24"/>
          <w:szCs w:val="24"/>
        </w:rPr>
        <w:t xml:space="preserve">Ordinances that require removal </w:t>
      </w:r>
      <w:r>
        <w:rPr>
          <w:rFonts w:ascii="Arial" w:hAnsi="Arial" w:cs="Arial"/>
          <w:b/>
          <w:sz w:val="24"/>
          <w:szCs w:val="24"/>
        </w:rPr>
        <w:t xml:space="preserve">or treatment </w:t>
      </w:r>
      <w:r w:rsidRPr="009F0EC6">
        <w:rPr>
          <w:rFonts w:ascii="Arial" w:hAnsi="Arial" w:cs="Arial"/>
          <w:b/>
          <w:sz w:val="24"/>
          <w:szCs w:val="24"/>
        </w:rPr>
        <w:t>of infested trees regardless of ownership</w:t>
      </w:r>
    </w:p>
    <w:p w14:paraId="44498347" w14:textId="77777777" w:rsidR="00395AB7" w:rsidRDefault="00395AB7" w:rsidP="00395AB7">
      <w:pPr>
        <w:jc w:val="both"/>
        <w:rPr>
          <w:rFonts w:ascii="Arial" w:hAnsi="Arial" w:cs="Arial"/>
          <w:sz w:val="24"/>
          <w:szCs w:val="24"/>
        </w:rPr>
      </w:pPr>
      <w:r>
        <w:rPr>
          <w:rFonts w:ascii="Arial" w:hAnsi="Arial" w:cs="Arial"/>
          <w:sz w:val="24"/>
          <w:szCs w:val="24"/>
        </w:rPr>
        <w:t>Pros</w:t>
      </w:r>
      <w:r w:rsidR="00221100">
        <w:rPr>
          <w:rFonts w:ascii="Arial" w:hAnsi="Arial" w:cs="Arial"/>
          <w:sz w:val="24"/>
          <w:szCs w:val="24"/>
        </w:rPr>
        <w:t xml:space="preserve"> - </w:t>
      </w:r>
    </w:p>
    <w:p w14:paraId="533E02CC" w14:textId="77777777" w:rsidR="00395AB7" w:rsidRDefault="00395AB7" w:rsidP="00395AB7">
      <w:pPr>
        <w:pStyle w:val="ListParagraph"/>
        <w:numPr>
          <w:ilvl w:val="0"/>
          <w:numId w:val="8"/>
        </w:numPr>
        <w:jc w:val="both"/>
        <w:rPr>
          <w:rFonts w:ascii="Arial" w:hAnsi="Arial" w:cs="Arial"/>
          <w:sz w:val="24"/>
          <w:szCs w:val="24"/>
        </w:rPr>
      </w:pPr>
      <w:r>
        <w:rPr>
          <w:rFonts w:ascii="Arial" w:hAnsi="Arial" w:cs="Arial"/>
          <w:sz w:val="24"/>
          <w:szCs w:val="24"/>
        </w:rPr>
        <w:t>Provides the community greater control in slowing the spread of EAB.</w:t>
      </w:r>
    </w:p>
    <w:p w14:paraId="0CFE3B4E" w14:textId="77777777" w:rsidR="00395AB7" w:rsidRDefault="00395AB7" w:rsidP="00395AB7">
      <w:pPr>
        <w:jc w:val="both"/>
        <w:rPr>
          <w:rFonts w:ascii="Arial" w:hAnsi="Arial" w:cs="Arial"/>
          <w:sz w:val="24"/>
          <w:szCs w:val="24"/>
        </w:rPr>
      </w:pPr>
      <w:r>
        <w:rPr>
          <w:rFonts w:ascii="Arial" w:hAnsi="Arial" w:cs="Arial"/>
          <w:sz w:val="24"/>
          <w:szCs w:val="24"/>
        </w:rPr>
        <w:t>Cons</w:t>
      </w:r>
      <w:r w:rsidR="00221100">
        <w:rPr>
          <w:rFonts w:ascii="Arial" w:hAnsi="Arial" w:cs="Arial"/>
          <w:sz w:val="24"/>
          <w:szCs w:val="24"/>
        </w:rPr>
        <w:t xml:space="preserve"> - </w:t>
      </w:r>
    </w:p>
    <w:p w14:paraId="1035E818" w14:textId="77777777" w:rsidR="00395AB7" w:rsidRDefault="00395AB7" w:rsidP="00395AB7">
      <w:pPr>
        <w:pStyle w:val="ListParagraph"/>
        <w:numPr>
          <w:ilvl w:val="0"/>
          <w:numId w:val="8"/>
        </w:numPr>
        <w:jc w:val="both"/>
        <w:rPr>
          <w:rFonts w:ascii="Arial" w:hAnsi="Arial" w:cs="Arial"/>
          <w:sz w:val="24"/>
          <w:szCs w:val="24"/>
        </w:rPr>
      </w:pPr>
      <w:r>
        <w:rPr>
          <w:rFonts w:ascii="Arial" w:hAnsi="Arial" w:cs="Arial"/>
          <w:sz w:val="24"/>
          <w:szCs w:val="24"/>
        </w:rPr>
        <w:t>Requires enforcement – if the landowner doesn’t take action, the community must take action on private land</w:t>
      </w:r>
    </w:p>
    <w:p w14:paraId="7F15A281" w14:textId="77777777" w:rsidR="00395AB7" w:rsidRDefault="006A2CCB" w:rsidP="00395AB7">
      <w:pPr>
        <w:pStyle w:val="ListParagraph"/>
        <w:numPr>
          <w:ilvl w:val="0"/>
          <w:numId w:val="8"/>
        </w:numPr>
        <w:jc w:val="both"/>
        <w:rPr>
          <w:rFonts w:ascii="Arial" w:hAnsi="Arial" w:cs="Arial"/>
          <w:sz w:val="24"/>
          <w:szCs w:val="24"/>
        </w:rPr>
      </w:pPr>
      <w:r>
        <w:rPr>
          <w:rFonts w:ascii="Arial" w:hAnsi="Arial" w:cs="Arial"/>
          <w:sz w:val="24"/>
          <w:szCs w:val="24"/>
        </w:rPr>
        <w:t>Some people will resist.</w:t>
      </w:r>
    </w:p>
    <w:p w14:paraId="7C081B22" w14:textId="77777777" w:rsidR="00BF700B" w:rsidRDefault="00BF700B" w:rsidP="00BF700B">
      <w:pPr>
        <w:pStyle w:val="ListParagraph"/>
        <w:numPr>
          <w:ilvl w:val="0"/>
          <w:numId w:val="8"/>
        </w:numPr>
        <w:jc w:val="both"/>
        <w:rPr>
          <w:rFonts w:ascii="Arial" w:hAnsi="Arial" w:cs="Arial"/>
          <w:sz w:val="24"/>
          <w:szCs w:val="24"/>
        </w:rPr>
      </w:pPr>
      <w:r>
        <w:rPr>
          <w:rFonts w:ascii="Arial" w:hAnsi="Arial" w:cs="Arial"/>
          <w:sz w:val="24"/>
          <w:szCs w:val="24"/>
        </w:rPr>
        <w:t>Requires qualified people to regularly inspect ash trees for EAB infestation, regardless of ownership.</w:t>
      </w:r>
    </w:p>
    <w:p w14:paraId="5E05D352" w14:textId="77777777" w:rsidR="00395AB7" w:rsidRPr="002F650A" w:rsidRDefault="00395AB7" w:rsidP="00395AB7">
      <w:pPr>
        <w:jc w:val="both"/>
        <w:rPr>
          <w:rFonts w:ascii="Arial" w:hAnsi="Arial" w:cs="Arial"/>
          <w:sz w:val="24"/>
          <w:szCs w:val="24"/>
        </w:rPr>
      </w:pPr>
      <w:r>
        <w:rPr>
          <w:rFonts w:ascii="Arial" w:hAnsi="Arial" w:cs="Arial"/>
          <w:sz w:val="24"/>
          <w:szCs w:val="24"/>
        </w:rPr>
        <w:t>Considerations</w:t>
      </w:r>
      <w:r w:rsidR="00221100">
        <w:rPr>
          <w:rFonts w:ascii="Arial" w:hAnsi="Arial" w:cs="Arial"/>
          <w:sz w:val="24"/>
          <w:szCs w:val="24"/>
        </w:rPr>
        <w:t xml:space="preserve"> - </w:t>
      </w:r>
    </w:p>
    <w:p w14:paraId="2088E741" w14:textId="77777777" w:rsidR="00395AB7" w:rsidRDefault="00395AB7" w:rsidP="00395AB7">
      <w:pPr>
        <w:pStyle w:val="ListParagraph"/>
        <w:numPr>
          <w:ilvl w:val="0"/>
          <w:numId w:val="7"/>
        </w:numPr>
        <w:jc w:val="both"/>
        <w:rPr>
          <w:rFonts w:ascii="Arial" w:hAnsi="Arial" w:cs="Arial"/>
          <w:sz w:val="24"/>
          <w:szCs w:val="24"/>
        </w:rPr>
      </w:pPr>
      <w:r>
        <w:rPr>
          <w:rFonts w:ascii="Arial" w:hAnsi="Arial" w:cs="Arial"/>
          <w:sz w:val="24"/>
          <w:szCs w:val="24"/>
        </w:rPr>
        <w:t>Update Dutch elm disease ordinances to address EAB.</w:t>
      </w:r>
    </w:p>
    <w:p w14:paraId="3F1C62C2" w14:textId="77777777" w:rsidR="00395AB7" w:rsidRPr="009F0EC6" w:rsidRDefault="00395AB7" w:rsidP="00395AB7">
      <w:pPr>
        <w:pStyle w:val="ListParagraph"/>
        <w:numPr>
          <w:ilvl w:val="0"/>
          <w:numId w:val="7"/>
        </w:numPr>
        <w:jc w:val="both"/>
        <w:rPr>
          <w:rFonts w:ascii="Arial" w:hAnsi="Arial" w:cs="Arial"/>
          <w:sz w:val="24"/>
          <w:szCs w:val="24"/>
        </w:rPr>
      </w:pPr>
      <w:r>
        <w:rPr>
          <w:rFonts w:ascii="Arial" w:hAnsi="Arial" w:cs="Arial"/>
          <w:sz w:val="24"/>
          <w:szCs w:val="24"/>
        </w:rPr>
        <w:t>Require EAB infested trees to be removed or treated by insecticide according to established protocols.</w:t>
      </w:r>
    </w:p>
    <w:p w14:paraId="3F058485" w14:textId="77777777" w:rsidR="00395AB7" w:rsidRDefault="00395AB7" w:rsidP="00395AB7">
      <w:pPr>
        <w:jc w:val="both"/>
        <w:rPr>
          <w:rFonts w:ascii="Arial" w:hAnsi="Arial" w:cs="Arial"/>
          <w:sz w:val="24"/>
          <w:szCs w:val="24"/>
        </w:rPr>
      </w:pPr>
    </w:p>
    <w:p w14:paraId="51B9A633" w14:textId="77777777" w:rsidR="0045044B" w:rsidRDefault="0045044B" w:rsidP="00DC44C2">
      <w:pPr>
        <w:jc w:val="both"/>
        <w:rPr>
          <w:rFonts w:ascii="Arial" w:hAnsi="Arial" w:cs="Arial"/>
          <w:b/>
          <w:sz w:val="24"/>
          <w:szCs w:val="24"/>
        </w:rPr>
      </w:pPr>
      <w:r w:rsidRPr="00500E6C">
        <w:rPr>
          <w:rFonts w:ascii="Arial" w:hAnsi="Arial" w:cs="Arial"/>
          <w:b/>
          <w:sz w:val="24"/>
          <w:szCs w:val="24"/>
        </w:rPr>
        <w:t>Subsidies for private landowners</w:t>
      </w:r>
    </w:p>
    <w:p w14:paraId="5A29E218" w14:textId="77777777" w:rsidR="00500E6C" w:rsidRDefault="00500E6C" w:rsidP="00DC44C2">
      <w:pPr>
        <w:jc w:val="both"/>
        <w:rPr>
          <w:rFonts w:ascii="Arial" w:hAnsi="Arial" w:cs="Arial"/>
          <w:sz w:val="24"/>
          <w:szCs w:val="24"/>
        </w:rPr>
      </w:pPr>
      <w:r>
        <w:rPr>
          <w:rFonts w:ascii="Arial" w:hAnsi="Arial" w:cs="Arial"/>
          <w:sz w:val="24"/>
          <w:szCs w:val="24"/>
        </w:rPr>
        <w:t>Pros</w:t>
      </w:r>
      <w:r w:rsidR="00221100">
        <w:rPr>
          <w:rFonts w:ascii="Arial" w:hAnsi="Arial" w:cs="Arial"/>
          <w:sz w:val="24"/>
          <w:szCs w:val="24"/>
        </w:rPr>
        <w:t xml:space="preserve"> - </w:t>
      </w:r>
    </w:p>
    <w:p w14:paraId="13D39E52" w14:textId="77777777" w:rsidR="00500E6C" w:rsidRDefault="00500E6C" w:rsidP="00500E6C">
      <w:pPr>
        <w:pStyle w:val="ListParagraph"/>
        <w:numPr>
          <w:ilvl w:val="0"/>
          <w:numId w:val="12"/>
        </w:numPr>
        <w:jc w:val="both"/>
        <w:rPr>
          <w:rFonts w:ascii="Arial" w:hAnsi="Arial" w:cs="Arial"/>
          <w:sz w:val="24"/>
          <w:szCs w:val="24"/>
        </w:rPr>
      </w:pPr>
      <w:r>
        <w:rPr>
          <w:rFonts w:ascii="Arial" w:hAnsi="Arial" w:cs="Arial"/>
          <w:sz w:val="24"/>
          <w:szCs w:val="24"/>
        </w:rPr>
        <w:t xml:space="preserve">Encourages private landowners to </w:t>
      </w:r>
      <w:r w:rsidR="006F1C8F">
        <w:rPr>
          <w:rFonts w:ascii="Arial" w:hAnsi="Arial" w:cs="Arial"/>
          <w:sz w:val="24"/>
          <w:szCs w:val="24"/>
        </w:rPr>
        <w:t>treat or remove infested trees early in the infestation.</w:t>
      </w:r>
    </w:p>
    <w:p w14:paraId="386D5CF9" w14:textId="77777777" w:rsidR="006F1C8F" w:rsidRDefault="006F1C8F" w:rsidP="00500E6C">
      <w:pPr>
        <w:pStyle w:val="ListParagraph"/>
        <w:numPr>
          <w:ilvl w:val="0"/>
          <w:numId w:val="12"/>
        </w:numPr>
        <w:jc w:val="both"/>
        <w:rPr>
          <w:rFonts w:ascii="Arial" w:hAnsi="Arial" w:cs="Arial"/>
          <w:sz w:val="24"/>
          <w:szCs w:val="24"/>
        </w:rPr>
      </w:pPr>
      <w:r>
        <w:rPr>
          <w:rFonts w:ascii="Arial" w:hAnsi="Arial" w:cs="Arial"/>
          <w:sz w:val="24"/>
          <w:szCs w:val="24"/>
        </w:rPr>
        <w:t>Contributes to slowing the spread of EAB, spreading the cost over time.</w:t>
      </w:r>
    </w:p>
    <w:p w14:paraId="5694843D" w14:textId="77777777" w:rsidR="006F1C8F" w:rsidRDefault="006F1C8F" w:rsidP="006F1C8F">
      <w:pPr>
        <w:jc w:val="both"/>
        <w:rPr>
          <w:rFonts w:ascii="Arial" w:hAnsi="Arial" w:cs="Arial"/>
          <w:sz w:val="24"/>
          <w:szCs w:val="24"/>
        </w:rPr>
      </w:pPr>
      <w:r>
        <w:rPr>
          <w:rFonts w:ascii="Arial" w:hAnsi="Arial" w:cs="Arial"/>
          <w:sz w:val="24"/>
          <w:szCs w:val="24"/>
        </w:rPr>
        <w:t>Cons</w:t>
      </w:r>
      <w:r w:rsidR="00221100">
        <w:rPr>
          <w:rFonts w:ascii="Arial" w:hAnsi="Arial" w:cs="Arial"/>
          <w:sz w:val="24"/>
          <w:szCs w:val="24"/>
        </w:rPr>
        <w:t xml:space="preserve"> - </w:t>
      </w:r>
    </w:p>
    <w:p w14:paraId="1AA1F274" w14:textId="77777777" w:rsidR="006F1C8F" w:rsidRDefault="006F1C8F" w:rsidP="006F1C8F">
      <w:pPr>
        <w:pStyle w:val="ListParagraph"/>
        <w:numPr>
          <w:ilvl w:val="0"/>
          <w:numId w:val="13"/>
        </w:numPr>
        <w:jc w:val="both"/>
        <w:rPr>
          <w:rFonts w:ascii="Arial" w:hAnsi="Arial" w:cs="Arial"/>
          <w:sz w:val="24"/>
          <w:szCs w:val="24"/>
        </w:rPr>
      </w:pPr>
      <w:r>
        <w:rPr>
          <w:rFonts w:ascii="Arial" w:hAnsi="Arial" w:cs="Arial"/>
          <w:sz w:val="24"/>
          <w:szCs w:val="24"/>
        </w:rPr>
        <w:t xml:space="preserve">Costs of treatments and removals will not stop until all ash are gone from a community. </w:t>
      </w:r>
    </w:p>
    <w:p w14:paraId="51DEFAE5" w14:textId="77777777" w:rsidR="00BF700B" w:rsidRDefault="00BF700B" w:rsidP="00BF700B">
      <w:pPr>
        <w:pStyle w:val="ListParagraph"/>
        <w:numPr>
          <w:ilvl w:val="0"/>
          <w:numId w:val="13"/>
        </w:numPr>
        <w:jc w:val="both"/>
        <w:rPr>
          <w:rFonts w:ascii="Arial" w:hAnsi="Arial" w:cs="Arial"/>
          <w:sz w:val="24"/>
          <w:szCs w:val="24"/>
        </w:rPr>
      </w:pPr>
      <w:r w:rsidDel="009C2DE5">
        <w:rPr>
          <w:rFonts w:ascii="Arial" w:hAnsi="Arial" w:cs="Arial"/>
          <w:sz w:val="24"/>
          <w:szCs w:val="24"/>
        </w:rPr>
        <w:t xml:space="preserve">Adds to the </w:t>
      </w:r>
      <w:r w:rsidR="003726A0">
        <w:rPr>
          <w:rFonts w:ascii="Arial" w:hAnsi="Arial" w:cs="Arial"/>
          <w:sz w:val="24"/>
          <w:szCs w:val="24"/>
        </w:rPr>
        <w:t xml:space="preserve">community’s </w:t>
      </w:r>
      <w:r w:rsidDel="009C2DE5">
        <w:rPr>
          <w:rFonts w:ascii="Arial" w:hAnsi="Arial" w:cs="Arial"/>
          <w:sz w:val="24"/>
          <w:szCs w:val="24"/>
        </w:rPr>
        <w:t>cost of treating trees in right-of-ways and parks.</w:t>
      </w:r>
    </w:p>
    <w:p w14:paraId="724C0A37" w14:textId="77777777" w:rsidR="00A92951" w:rsidRDefault="00A92951" w:rsidP="00BF700B">
      <w:pPr>
        <w:pStyle w:val="ListParagraph"/>
        <w:numPr>
          <w:ilvl w:val="0"/>
          <w:numId w:val="13"/>
        </w:numPr>
        <w:jc w:val="both"/>
        <w:rPr>
          <w:rFonts w:ascii="Arial" w:hAnsi="Arial" w:cs="Arial"/>
          <w:sz w:val="24"/>
          <w:szCs w:val="24"/>
        </w:rPr>
      </w:pPr>
      <w:r>
        <w:rPr>
          <w:rFonts w:ascii="Arial" w:hAnsi="Arial" w:cs="Arial"/>
          <w:sz w:val="24"/>
          <w:szCs w:val="24"/>
        </w:rPr>
        <w:t xml:space="preserve">Subsidy programs can be viewed negatively as “social program” using taxpayer funds to help select landowners. </w:t>
      </w:r>
    </w:p>
    <w:p w14:paraId="6A30D6D1" w14:textId="77777777" w:rsidR="0064070A" w:rsidRPr="00740709" w:rsidRDefault="0064070A" w:rsidP="00BF700B">
      <w:pPr>
        <w:pStyle w:val="ListParagraph"/>
        <w:numPr>
          <w:ilvl w:val="0"/>
          <w:numId w:val="13"/>
        </w:numPr>
        <w:jc w:val="both"/>
        <w:rPr>
          <w:rFonts w:ascii="Arial" w:hAnsi="Arial" w:cs="Arial"/>
          <w:sz w:val="24"/>
          <w:szCs w:val="24"/>
        </w:rPr>
      </w:pPr>
      <w:r>
        <w:rPr>
          <w:rFonts w:ascii="Arial" w:hAnsi="Arial" w:cs="Arial"/>
          <w:sz w:val="24"/>
          <w:szCs w:val="24"/>
        </w:rPr>
        <w:t>Dedicated funds may run out before all affected landowners receive assistance resulting in help for some landowners and no help for others.</w:t>
      </w:r>
    </w:p>
    <w:p w14:paraId="6EADED0F" w14:textId="77777777" w:rsidR="00740709" w:rsidRDefault="00740709" w:rsidP="00740709">
      <w:pPr>
        <w:jc w:val="both"/>
        <w:rPr>
          <w:rFonts w:ascii="Arial" w:hAnsi="Arial" w:cs="Arial"/>
          <w:sz w:val="24"/>
          <w:szCs w:val="24"/>
        </w:rPr>
      </w:pPr>
      <w:r>
        <w:rPr>
          <w:rFonts w:ascii="Arial" w:hAnsi="Arial" w:cs="Arial"/>
          <w:sz w:val="24"/>
          <w:szCs w:val="24"/>
        </w:rPr>
        <w:t>Considerations</w:t>
      </w:r>
      <w:r w:rsidR="00221100">
        <w:rPr>
          <w:rFonts w:ascii="Arial" w:hAnsi="Arial" w:cs="Arial"/>
          <w:sz w:val="24"/>
          <w:szCs w:val="24"/>
        </w:rPr>
        <w:t xml:space="preserve"> - </w:t>
      </w:r>
    </w:p>
    <w:p w14:paraId="216C5030" w14:textId="77777777" w:rsidR="00740709" w:rsidRDefault="00121EE1" w:rsidP="00740709">
      <w:pPr>
        <w:pStyle w:val="ListParagraph"/>
        <w:numPr>
          <w:ilvl w:val="0"/>
          <w:numId w:val="19"/>
        </w:numPr>
        <w:jc w:val="both"/>
        <w:rPr>
          <w:rFonts w:ascii="Arial" w:hAnsi="Arial" w:cs="Arial"/>
          <w:sz w:val="24"/>
          <w:szCs w:val="24"/>
        </w:rPr>
      </w:pPr>
      <w:r>
        <w:rPr>
          <w:rFonts w:ascii="Arial" w:hAnsi="Arial" w:cs="Arial"/>
          <w:sz w:val="24"/>
          <w:szCs w:val="24"/>
        </w:rPr>
        <w:lastRenderedPageBreak/>
        <w:t>Insecticide treatments must continue for the life of the tree. Consider l</w:t>
      </w:r>
      <w:r w:rsidR="00970377">
        <w:rPr>
          <w:rFonts w:ascii="Arial" w:hAnsi="Arial" w:cs="Arial"/>
          <w:sz w:val="24"/>
          <w:szCs w:val="24"/>
        </w:rPr>
        <w:t>imit</w:t>
      </w:r>
      <w:r>
        <w:rPr>
          <w:rFonts w:ascii="Arial" w:hAnsi="Arial" w:cs="Arial"/>
          <w:sz w:val="24"/>
          <w:szCs w:val="24"/>
        </w:rPr>
        <w:t>ing</w:t>
      </w:r>
      <w:r w:rsidR="00970377">
        <w:rPr>
          <w:rFonts w:ascii="Arial" w:hAnsi="Arial" w:cs="Arial"/>
          <w:sz w:val="24"/>
          <w:szCs w:val="24"/>
        </w:rPr>
        <w:t xml:space="preserve"> s</w:t>
      </w:r>
      <w:r w:rsidR="00740709">
        <w:rPr>
          <w:rFonts w:ascii="Arial" w:hAnsi="Arial" w:cs="Arial"/>
          <w:sz w:val="24"/>
          <w:szCs w:val="24"/>
        </w:rPr>
        <w:t xml:space="preserve">ubsidies for </w:t>
      </w:r>
      <w:r w:rsidR="00F8353D">
        <w:rPr>
          <w:rFonts w:ascii="Arial" w:hAnsi="Arial" w:cs="Arial"/>
          <w:sz w:val="24"/>
          <w:szCs w:val="24"/>
        </w:rPr>
        <w:t xml:space="preserve">insecticide </w:t>
      </w:r>
      <w:r w:rsidR="00740709">
        <w:rPr>
          <w:rFonts w:ascii="Arial" w:hAnsi="Arial" w:cs="Arial"/>
          <w:sz w:val="24"/>
          <w:szCs w:val="24"/>
        </w:rPr>
        <w:t>treatments to medium or high quality trees</w:t>
      </w:r>
      <w:r w:rsidR="003B315F">
        <w:rPr>
          <w:rFonts w:ascii="Arial" w:hAnsi="Arial" w:cs="Arial"/>
          <w:sz w:val="24"/>
          <w:szCs w:val="24"/>
        </w:rPr>
        <w:t>,</w:t>
      </w:r>
      <w:r w:rsidR="00740709">
        <w:rPr>
          <w:rFonts w:ascii="Arial" w:hAnsi="Arial" w:cs="Arial"/>
          <w:sz w:val="24"/>
          <w:szCs w:val="24"/>
        </w:rPr>
        <w:t xml:space="preserve"> only those within ½ </w:t>
      </w:r>
      <w:r w:rsidR="003B315F">
        <w:rPr>
          <w:rFonts w:ascii="Arial" w:hAnsi="Arial" w:cs="Arial"/>
          <w:sz w:val="24"/>
          <w:szCs w:val="24"/>
        </w:rPr>
        <w:t xml:space="preserve">mile of an infestation, and for </w:t>
      </w:r>
      <w:r w:rsidR="00970377">
        <w:rPr>
          <w:rFonts w:ascii="Arial" w:hAnsi="Arial" w:cs="Arial"/>
          <w:sz w:val="24"/>
          <w:szCs w:val="24"/>
        </w:rPr>
        <w:t>a limited time</w:t>
      </w:r>
      <w:r w:rsidR="003B315F">
        <w:rPr>
          <w:rFonts w:ascii="Arial" w:hAnsi="Arial" w:cs="Arial"/>
          <w:sz w:val="24"/>
          <w:szCs w:val="24"/>
        </w:rPr>
        <w:t>.</w:t>
      </w:r>
    </w:p>
    <w:p w14:paraId="534CFF1A" w14:textId="77777777" w:rsidR="007E1525" w:rsidRDefault="007E1525" w:rsidP="00740709">
      <w:pPr>
        <w:pStyle w:val="ListParagraph"/>
        <w:numPr>
          <w:ilvl w:val="0"/>
          <w:numId w:val="19"/>
        </w:numPr>
        <w:jc w:val="both"/>
        <w:rPr>
          <w:rFonts w:ascii="Arial" w:hAnsi="Arial" w:cs="Arial"/>
          <w:sz w:val="24"/>
          <w:szCs w:val="24"/>
        </w:rPr>
      </w:pPr>
      <w:r>
        <w:rPr>
          <w:rFonts w:ascii="Arial" w:hAnsi="Arial" w:cs="Arial"/>
          <w:sz w:val="24"/>
          <w:szCs w:val="24"/>
        </w:rPr>
        <w:t xml:space="preserve">Requires a good knowledge of </w:t>
      </w:r>
      <w:r w:rsidR="00F8353D">
        <w:rPr>
          <w:rFonts w:ascii="Arial" w:hAnsi="Arial" w:cs="Arial"/>
          <w:sz w:val="24"/>
          <w:szCs w:val="24"/>
        </w:rPr>
        <w:t xml:space="preserve">the number of ash </w:t>
      </w:r>
      <w:r>
        <w:rPr>
          <w:rFonts w:ascii="Arial" w:hAnsi="Arial" w:cs="Arial"/>
          <w:sz w:val="24"/>
          <w:szCs w:val="24"/>
        </w:rPr>
        <w:t>trees on private land to accurately project costs.</w:t>
      </w:r>
    </w:p>
    <w:p w14:paraId="4BE37517" w14:textId="77777777" w:rsidR="00BF700B" w:rsidRDefault="00BF700B" w:rsidP="00740709">
      <w:pPr>
        <w:pStyle w:val="ListParagraph"/>
        <w:numPr>
          <w:ilvl w:val="0"/>
          <w:numId w:val="19"/>
        </w:numPr>
        <w:jc w:val="both"/>
        <w:rPr>
          <w:rFonts w:ascii="Arial" w:hAnsi="Arial" w:cs="Arial"/>
          <w:sz w:val="24"/>
          <w:szCs w:val="24"/>
        </w:rPr>
      </w:pPr>
      <w:r>
        <w:rPr>
          <w:rFonts w:ascii="Arial" w:hAnsi="Arial" w:cs="Arial"/>
          <w:sz w:val="24"/>
          <w:szCs w:val="24"/>
        </w:rPr>
        <w:t>Probability of eradication of EAB is very low. If it found its way into the community once, it will do it again.</w:t>
      </w:r>
    </w:p>
    <w:p w14:paraId="700FDBBA" w14:textId="77777777" w:rsidR="00B55B82" w:rsidRDefault="00B55B82" w:rsidP="0095527C">
      <w:pPr>
        <w:jc w:val="both"/>
        <w:rPr>
          <w:rFonts w:ascii="Arial" w:hAnsi="Arial" w:cs="Arial"/>
          <w:b/>
          <w:sz w:val="24"/>
          <w:szCs w:val="24"/>
        </w:rPr>
      </w:pPr>
    </w:p>
    <w:p w14:paraId="2B6D6FC0" w14:textId="77777777" w:rsidR="0095527C" w:rsidRPr="00E15D15" w:rsidRDefault="009C62D3" w:rsidP="0095527C">
      <w:pPr>
        <w:jc w:val="both"/>
        <w:rPr>
          <w:rFonts w:ascii="Arial" w:hAnsi="Arial" w:cs="Arial"/>
          <w:b/>
          <w:sz w:val="24"/>
          <w:szCs w:val="24"/>
        </w:rPr>
      </w:pPr>
      <w:r>
        <w:rPr>
          <w:rFonts w:ascii="Arial" w:hAnsi="Arial" w:cs="Arial"/>
          <w:b/>
          <w:sz w:val="24"/>
          <w:szCs w:val="24"/>
        </w:rPr>
        <w:t xml:space="preserve">Remove </w:t>
      </w:r>
      <w:r w:rsidR="00221100" w:rsidRPr="00221100">
        <w:rPr>
          <w:rFonts w:ascii="Arial" w:hAnsi="Arial" w:cs="Arial"/>
          <w:b/>
          <w:sz w:val="24"/>
          <w:szCs w:val="24"/>
        </w:rPr>
        <w:t xml:space="preserve">decadent ash trees </w:t>
      </w:r>
      <w:r>
        <w:rPr>
          <w:rFonts w:ascii="Arial" w:hAnsi="Arial" w:cs="Arial"/>
          <w:b/>
          <w:sz w:val="24"/>
          <w:szCs w:val="24"/>
        </w:rPr>
        <w:t xml:space="preserve">and replace </w:t>
      </w:r>
      <w:r w:rsidR="00221100">
        <w:rPr>
          <w:rFonts w:ascii="Arial" w:hAnsi="Arial" w:cs="Arial"/>
          <w:b/>
          <w:sz w:val="24"/>
          <w:szCs w:val="24"/>
        </w:rPr>
        <w:t xml:space="preserve">with different </w:t>
      </w:r>
      <w:r w:rsidR="00981F61">
        <w:rPr>
          <w:rFonts w:ascii="Arial" w:hAnsi="Arial" w:cs="Arial"/>
          <w:b/>
          <w:sz w:val="24"/>
          <w:szCs w:val="24"/>
        </w:rPr>
        <w:t>genera</w:t>
      </w:r>
      <w:r w:rsidR="00221100">
        <w:rPr>
          <w:rFonts w:ascii="Arial" w:hAnsi="Arial" w:cs="Arial"/>
          <w:b/>
          <w:sz w:val="24"/>
          <w:szCs w:val="24"/>
        </w:rPr>
        <w:t xml:space="preserve"> </w:t>
      </w:r>
      <w:r w:rsidR="00E15D15" w:rsidRPr="00E15D15">
        <w:rPr>
          <w:rFonts w:ascii="Arial" w:hAnsi="Arial" w:cs="Arial"/>
          <w:b/>
          <w:sz w:val="24"/>
          <w:szCs w:val="24"/>
        </w:rPr>
        <w:t>ahead of the infestation</w:t>
      </w:r>
    </w:p>
    <w:p w14:paraId="2064D1EC" w14:textId="77777777" w:rsidR="00E15D15" w:rsidRDefault="00E15D15" w:rsidP="0095527C">
      <w:pPr>
        <w:jc w:val="both"/>
        <w:rPr>
          <w:rFonts w:ascii="Arial" w:hAnsi="Arial" w:cs="Arial"/>
          <w:sz w:val="24"/>
          <w:szCs w:val="24"/>
        </w:rPr>
      </w:pPr>
      <w:r>
        <w:rPr>
          <w:rFonts w:ascii="Arial" w:hAnsi="Arial" w:cs="Arial"/>
          <w:sz w:val="24"/>
          <w:szCs w:val="24"/>
        </w:rPr>
        <w:t xml:space="preserve">Pros – </w:t>
      </w:r>
    </w:p>
    <w:p w14:paraId="56D614EA" w14:textId="77777777" w:rsidR="00E15D15" w:rsidRDefault="009C62D3" w:rsidP="00E15D15">
      <w:pPr>
        <w:pStyle w:val="ListParagraph"/>
        <w:numPr>
          <w:ilvl w:val="0"/>
          <w:numId w:val="16"/>
        </w:numPr>
        <w:jc w:val="both"/>
        <w:rPr>
          <w:rFonts w:ascii="Arial" w:hAnsi="Arial" w:cs="Arial"/>
          <w:sz w:val="24"/>
          <w:szCs w:val="24"/>
        </w:rPr>
      </w:pPr>
      <w:r>
        <w:rPr>
          <w:rFonts w:ascii="Arial" w:hAnsi="Arial" w:cs="Arial"/>
          <w:sz w:val="24"/>
          <w:szCs w:val="24"/>
        </w:rPr>
        <w:t>Reduces the population of ash trees to be removed later.</w:t>
      </w:r>
    </w:p>
    <w:p w14:paraId="6DED281A" w14:textId="77777777" w:rsidR="009C62D3" w:rsidRDefault="0088316F" w:rsidP="00E15D15">
      <w:pPr>
        <w:pStyle w:val="ListParagraph"/>
        <w:numPr>
          <w:ilvl w:val="0"/>
          <w:numId w:val="16"/>
        </w:numPr>
        <w:jc w:val="both"/>
        <w:rPr>
          <w:rFonts w:ascii="Arial" w:hAnsi="Arial" w:cs="Arial"/>
          <w:sz w:val="24"/>
          <w:szCs w:val="24"/>
        </w:rPr>
      </w:pPr>
      <w:r>
        <w:rPr>
          <w:rFonts w:ascii="Arial" w:hAnsi="Arial" w:cs="Arial"/>
          <w:sz w:val="24"/>
          <w:szCs w:val="24"/>
        </w:rPr>
        <w:t>There are more disposal options i</w:t>
      </w:r>
      <w:r w:rsidR="009C62D3">
        <w:rPr>
          <w:rFonts w:ascii="Arial" w:hAnsi="Arial" w:cs="Arial"/>
          <w:sz w:val="24"/>
          <w:szCs w:val="24"/>
        </w:rPr>
        <w:t xml:space="preserve">f </w:t>
      </w:r>
      <w:r>
        <w:rPr>
          <w:rFonts w:ascii="Arial" w:hAnsi="Arial" w:cs="Arial"/>
          <w:sz w:val="24"/>
          <w:szCs w:val="24"/>
        </w:rPr>
        <w:t>the trees removed are outside of a</w:t>
      </w:r>
      <w:r w:rsidR="009C62D3">
        <w:rPr>
          <w:rFonts w:ascii="Arial" w:hAnsi="Arial" w:cs="Arial"/>
          <w:sz w:val="24"/>
          <w:szCs w:val="24"/>
        </w:rPr>
        <w:t xml:space="preserve"> quarantine area. </w:t>
      </w:r>
    </w:p>
    <w:p w14:paraId="3E285825" w14:textId="77777777" w:rsidR="009C62D3" w:rsidRDefault="009C62D3" w:rsidP="00E15D15">
      <w:pPr>
        <w:pStyle w:val="ListParagraph"/>
        <w:numPr>
          <w:ilvl w:val="0"/>
          <w:numId w:val="16"/>
        </w:numPr>
        <w:jc w:val="both"/>
        <w:rPr>
          <w:rFonts w:ascii="Arial" w:hAnsi="Arial" w:cs="Arial"/>
          <w:sz w:val="24"/>
          <w:szCs w:val="24"/>
        </w:rPr>
      </w:pPr>
      <w:r>
        <w:rPr>
          <w:rFonts w:ascii="Arial" w:hAnsi="Arial" w:cs="Arial"/>
          <w:sz w:val="24"/>
          <w:szCs w:val="24"/>
        </w:rPr>
        <w:t>Improves the species diversity of the community forest.</w:t>
      </w:r>
    </w:p>
    <w:p w14:paraId="2CCA5018" w14:textId="77777777" w:rsidR="009C62D3" w:rsidRDefault="009C62D3" w:rsidP="00E15D15">
      <w:pPr>
        <w:pStyle w:val="ListParagraph"/>
        <w:numPr>
          <w:ilvl w:val="0"/>
          <w:numId w:val="16"/>
        </w:numPr>
        <w:jc w:val="both"/>
        <w:rPr>
          <w:rFonts w:ascii="Arial" w:hAnsi="Arial" w:cs="Arial"/>
          <w:sz w:val="24"/>
          <w:szCs w:val="24"/>
        </w:rPr>
      </w:pPr>
      <w:r>
        <w:rPr>
          <w:rFonts w:ascii="Arial" w:hAnsi="Arial" w:cs="Arial"/>
          <w:sz w:val="24"/>
          <w:szCs w:val="24"/>
        </w:rPr>
        <w:t>Spreads the cost of removal over a greater time period.</w:t>
      </w:r>
    </w:p>
    <w:p w14:paraId="686F7B96" w14:textId="77777777" w:rsidR="009C62D3" w:rsidRDefault="009C62D3" w:rsidP="00E15D15">
      <w:pPr>
        <w:pStyle w:val="ListParagraph"/>
        <w:numPr>
          <w:ilvl w:val="0"/>
          <w:numId w:val="16"/>
        </w:numPr>
        <w:jc w:val="both"/>
        <w:rPr>
          <w:rFonts w:ascii="Arial" w:hAnsi="Arial" w:cs="Arial"/>
          <w:sz w:val="24"/>
          <w:szCs w:val="24"/>
        </w:rPr>
      </w:pPr>
      <w:r>
        <w:rPr>
          <w:rFonts w:ascii="Arial" w:hAnsi="Arial" w:cs="Arial"/>
          <w:sz w:val="24"/>
          <w:szCs w:val="24"/>
        </w:rPr>
        <w:t xml:space="preserve">Reduces the impact on the community’s tree canopy by giving new trees </w:t>
      </w:r>
      <w:r w:rsidR="0088316F">
        <w:rPr>
          <w:rFonts w:ascii="Arial" w:hAnsi="Arial" w:cs="Arial"/>
          <w:sz w:val="24"/>
          <w:szCs w:val="24"/>
        </w:rPr>
        <w:t>a chance to become established before EAB arrives.</w:t>
      </w:r>
    </w:p>
    <w:p w14:paraId="17E525A7" w14:textId="77777777" w:rsidR="0088316F" w:rsidRDefault="0088316F" w:rsidP="0088316F">
      <w:pPr>
        <w:jc w:val="both"/>
        <w:rPr>
          <w:rFonts w:ascii="Arial" w:hAnsi="Arial" w:cs="Arial"/>
          <w:sz w:val="24"/>
          <w:szCs w:val="24"/>
        </w:rPr>
      </w:pPr>
      <w:r>
        <w:rPr>
          <w:rFonts w:ascii="Arial" w:hAnsi="Arial" w:cs="Arial"/>
          <w:sz w:val="24"/>
          <w:szCs w:val="24"/>
        </w:rPr>
        <w:t xml:space="preserve">Cons – </w:t>
      </w:r>
    </w:p>
    <w:p w14:paraId="4CE22A52" w14:textId="77777777" w:rsidR="0088316F" w:rsidRDefault="0088316F" w:rsidP="0088316F">
      <w:pPr>
        <w:pStyle w:val="ListParagraph"/>
        <w:numPr>
          <w:ilvl w:val="0"/>
          <w:numId w:val="17"/>
        </w:numPr>
        <w:jc w:val="both"/>
        <w:rPr>
          <w:rFonts w:ascii="Arial" w:hAnsi="Arial" w:cs="Arial"/>
          <w:sz w:val="24"/>
          <w:szCs w:val="24"/>
        </w:rPr>
      </w:pPr>
      <w:r>
        <w:rPr>
          <w:rFonts w:ascii="Arial" w:hAnsi="Arial" w:cs="Arial"/>
          <w:sz w:val="24"/>
          <w:szCs w:val="24"/>
        </w:rPr>
        <w:t>Doesn’t slow or stop the spread of EAB.</w:t>
      </w:r>
    </w:p>
    <w:p w14:paraId="1B7E5D8A" w14:textId="77777777" w:rsidR="0088316F" w:rsidRDefault="0088316F" w:rsidP="0088316F">
      <w:pPr>
        <w:pStyle w:val="ListParagraph"/>
        <w:numPr>
          <w:ilvl w:val="0"/>
          <w:numId w:val="17"/>
        </w:numPr>
        <w:jc w:val="both"/>
        <w:rPr>
          <w:rFonts w:ascii="Arial" w:hAnsi="Arial" w:cs="Arial"/>
          <w:sz w:val="24"/>
          <w:szCs w:val="24"/>
        </w:rPr>
      </w:pPr>
      <w:r>
        <w:rPr>
          <w:rFonts w:ascii="Arial" w:hAnsi="Arial" w:cs="Arial"/>
          <w:sz w:val="24"/>
          <w:szCs w:val="24"/>
        </w:rPr>
        <w:t>Removes some mature tree canopy.</w:t>
      </w:r>
    </w:p>
    <w:p w14:paraId="59D73120" w14:textId="77777777" w:rsidR="009C2DE5" w:rsidRDefault="00BF700B" w:rsidP="009C2DE5">
      <w:pPr>
        <w:pStyle w:val="ListParagraph"/>
        <w:numPr>
          <w:ilvl w:val="0"/>
          <w:numId w:val="17"/>
        </w:numPr>
        <w:jc w:val="both"/>
        <w:rPr>
          <w:rFonts w:ascii="Arial" w:hAnsi="Arial" w:cs="Arial"/>
          <w:sz w:val="24"/>
          <w:szCs w:val="24"/>
        </w:rPr>
      </w:pPr>
      <w:r w:rsidDel="009C2DE5">
        <w:rPr>
          <w:rFonts w:ascii="Arial" w:hAnsi="Arial" w:cs="Arial"/>
          <w:sz w:val="24"/>
          <w:szCs w:val="24"/>
        </w:rPr>
        <w:t>Requires an investment before EAB arrives.</w:t>
      </w:r>
    </w:p>
    <w:p w14:paraId="2F848918" w14:textId="77777777" w:rsidR="0088316F" w:rsidRDefault="0088316F" w:rsidP="0088316F">
      <w:pPr>
        <w:jc w:val="both"/>
        <w:rPr>
          <w:rFonts w:ascii="Arial" w:hAnsi="Arial" w:cs="Arial"/>
          <w:sz w:val="24"/>
          <w:szCs w:val="24"/>
        </w:rPr>
      </w:pPr>
      <w:r>
        <w:rPr>
          <w:rFonts w:ascii="Arial" w:hAnsi="Arial" w:cs="Arial"/>
          <w:sz w:val="24"/>
          <w:szCs w:val="24"/>
        </w:rPr>
        <w:t>Considerations</w:t>
      </w:r>
      <w:r w:rsidR="00221100">
        <w:rPr>
          <w:rFonts w:ascii="Arial" w:hAnsi="Arial" w:cs="Arial"/>
          <w:sz w:val="24"/>
          <w:szCs w:val="24"/>
        </w:rPr>
        <w:t xml:space="preserve"> - </w:t>
      </w:r>
    </w:p>
    <w:p w14:paraId="0A8C29D9" w14:textId="77777777" w:rsidR="0088316F" w:rsidRPr="00981F61" w:rsidRDefault="0088316F" w:rsidP="00981F61">
      <w:pPr>
        <w:pStyle w:val="ListParagraph"/>
        <w:numPr>
          <w:ilvl w:val="0"/>
          <w:numId w:val="18"/>
        </w:numPr>
        <w:jc w:val="both"/>
        <w:rPr>
          <w:rFonts w:ascii="Arial" w:hAnsi="Arial" w:cs="Arial"/>
          <w:sz w:val="24"/>
          <w:szCs w:val="24"/>
        </w:rPr>
      </w:pPr>
      <w:r>
        <w:rPr>
          <w:rFonts w:ascii="Arial" w:hAnsi="Arial" w:cs="Arial"/>
          <w:sz w:val="24"/>
          <w:szCs w:val="24"/>
        </w:rPr>
        <w:t>Should focus on decadent trees, trees growing in the wrong locations (under power lines), or other hazard trees that pose high or moderate risk of failure.</w:t>
      </w:r>
    </w:p>
    <w:p w14:paraId="3E2E324A" w14:textId="77777777" w:rsidR="0088316F" w:rsidRPr="0088316F" w:rsidRDefault="0088316F" w:rsidP="0088316F">
      <w:pPr>
        <w:pStyle w:val="ListParagraph"/>
        <w:numPr>
          <w:ilvl w:val="0"/>
          <w:numId w:val="18"/>
        </w:numPr>
        <w:jc w:val="both"/>
        <w:rPr>
          <w:rFonts w:ascii="Arial" w:hAnsi="Arial" w:cs="Arial"/>
          <w:sz w:val="24"/>
          <w:szCs w:val="24"/>
        </w:rPr>
      </w:pPr>
      <w:r>
        <w:rPr>
          <w:rFonts w:ascii="Arial" w:hAnsi="Arial" w:cs="Arial"/>
          <w:sz w:val="24"/>
          <w:szCs w:val="24"/>
        </w:rPr>
        <w:t>Replacement trees should be a variety of</w:t>
      </w:r>
      <w:r w:rsidRPr="00981F61">
        <w:rPr>
          <w:rFonts w:ascii="Arial" w:hAnsi="Arial" w:cs="Arial"/>
          <w:sz w:val="24"/>
          <w:szCs w:val="24"/>
        </w:rPr>
        <w:t xml:space="preserve"> </w:t>
      </w:r>
      <w:r w:rsidR="00FF5B5B" w:rsidRPr="00981F61">
        <w:rPr>
          <w:rFonts w:ascii="Arial" w:hAnsi="Arial" w:cs="Arial"/>
          <w:sz w:val="24"/>
          <w:szCs w:val="24"/>
        </w:rPr>
        <w:t xml:space="preserve">genera </w:t>
      </w:r>
      <w:r>
        <w:rPr>
          <w:rFonts w:ascii="Arial" w:hAnsi="Arial" w:cs="Arial"/>
          <w:sz w:val="24"/>
          <w:szCs w:val="24"/>
        </w:rPr>
        <w:t>to establish diversity in the community forest.</w:t>
      </w:r>
    </w:p>
    <w:p w14:paraId="0D4C0D2A" w14:textId="77777777" w:rsidR="0032238A" w:rsidRDefault="0032238A" w:rsidP="00DC44C2">
      <w:pPr>
        <w:jc w:val="both"/>
        <w:rPr>
          <w:rFonts w:ascii="Arial" w:hAnsi="Arial" w:cs="Arial"/>
          <w:sz w:val="24"/>
          <w:szCs w:val="24"/>
        </w:rPr>
      </w:pPr>
    </w:p>
    <w:p w14:paraId="39A1B44A" w14:textId="77777777" w:rsidR="008743B3" w:rsidRPr="00BC0171" w:rsidRDefault="008743B3" w:rsidP="008743B3">
      <w:pPr>
        <w:jc w:val="both"/>
        <w:rPr>
          <w:rFonts w:ascii="Arial" w:hAnsi="Arial" w:cs="Arial"/>
          <w:sz w:val="16"/>
          <w:szCs w:val="16"/>
        </w:rPr>
      </w:pPr>
      <w:r w:rsidRPr="00BC0171">
        <w:rPr>
          <w:rFonts w:ascii="Arial" w:hAnsi="Arial" w:cs="Arial"/>
          <w:i/>
          <w:iCs/>
          <w:sz w:val="16"/>
          <w:szCs w:val="16"/>
        </w:rPr>
        <w:t xml:space="preserve">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w:t>
      </w:r>
    </w:p>
    <w:p w14:paraId="0B8E3EEC" w14:textId="77777777" w:rsidR="008743B3" w:rsidRPr="00BC0171" w:rsidRDefault="008743B3" w:rsidP="008743B3">
      <w:pPr>
        <w:jc w:val="both"/>
        <w:rPr>
          <w:rFonts w:ascii="Arial" w:hAnsi="Arial" w:cs="Arial"/>
          <w:i/>
          <w:iCs/>
          <w:sz w:val="16"/>
          <w:szCs w:val="16"/>
        </w:rPr>
      </w:pPr>
    </w:p>
    <w:p w14:paraId="6B109483" w14:textId="77777777" w:rsidR="008743B3" w:rsidRPr="00BC0171" w:rsidRDefault="008743B3" w:rsidP="008743B3">
      <w:pPr>
        <w:jc w:val="both"/>
        <w:rPr>
          <w:rFonts w:ascii="Arial" w:hAnsi="Arial" w:cs="Arial"/>
          <w:i/>
          <w:iCs/>
          <w:sz w:val="16"/>
          <w:szCs w:val="16"/>
        </w:rPr>
      </w:pPr>
      <w:r w:rsidRPr="00BC0171">
        <w:rPr>
          <w:rFonts w:ascii="Arial" w:hAnsi="Arial" w:cs="Arial"/>
          <w:i/>
          <w:iCs/>
          <w:sz w:val="16"/>
          <w:szCs w:val="16"/>
        </w:rPr>
        <w:t>Persons with disabilities who require alternative means of communication for program information (e.g., Braille, large print, audiotape, American Sign Language, etc.) should contact the responsible State or local Agency that administers the program or USDA’s TARGET Center at (202) 720-2600 (voice and TTY) or contact USDA through the Federal Relay Service at (800) 877-8339. Additionally, program information is also available in languages other than English.</w:t>
      </w:r>
    </w:p>
    <w:p w14:paraId="761E48F1" w14:textId="77777777" w:rsidR="008743B3" w:rsidRPr="00BC0171" w:rsidRDefault="008743B3" w:rsidP="008743B3">
      <w:pPr>
        <w:jc w:val="both"/>
        <w:rPr>
          <w:rFonts w:ascii="Arial" w:hAnsi="Arial" w:cs="Arial"/>
          <w:sz w:val="16"/>
          <w:szCs w:val="16"/>
        </w:rPr>
      </w:pPr>
    </w:p>
    <w:p w14:paraId="02E1405D" w14:textId="77777777" w:rsidR="008743B3" w:rsidRPr="00BC0171" w:rsidRDefault="008743B3" w:rsidP="008743B3">
      <w:pPr>
        <w:jc w:val="both"/>
        <w:rPr>
          <w:rFonts w:ascii="Arial" w:hAnsi="Arial" w:cs="Arial"/>
          <w:sz w:val="16"/>
          <w:szCs w:val="16"/>
        </w:rPr>
      </w:pPr>
      <w:r w:rsidRPr="00BC0171">
        <w:rPr>
          <w:rFonts w:ascii="Arial" w:hAnsi="Arial" w:cs="Arial"/>
          <w:i/>
          <w:iCs/>
          <w:sz w:val="16"/>
          <w:szCs w:val="16"/>
        </w:rPr>
        <w:t xml:space="preserve">To file a complaint alleging discrimination, complete the USDA Program Discrimination Complaint Form, AD-3027, found online at http://www.ascr.usda.gov/ </w:t>
      </w:r>
      <w:proofErr w:type="gramStart"/>
      <w:r w:rsidRPr="00BC0171">
        <w:rPr>
          <w:rFonts w:ascii="Arial" w:hAnsi="Arial" w:cs="Arial"/>
          <w:i/>
          <w:iCs/>
          <w:sz w:val="16"/>
          <w:szCs w:val="16"/>
        </w:rPr>
        <w:t>complaint_filing_cust.html ,</w:t>
      </w:r>
      <w:proofErr w:type="gramEnd"/>
      <w:r w:rsidRPr="00BC0171">
        <w:rPr>
          <w:rFonts w:ascii="Arial" w:hAnsi="Arial" w:cs="Arial"/>
          <w:i/>
          <w:iCs/>
          <w:sz w:val="16"/>
          <w:szCs w:val="16"/>
        </w:rPr>
        <w:t xml:space="preserve"> or at any USDA office or write a letter addressed to USDA and provided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20250- 9410; (2) fax: (202) 690-7442; or (3) email: program. </w:t>
      </w:r>
      <w:proofErr w:type="gramStart"/>
      <w:r w:rsidRPr="00BC0171">
        <w:rPr>
          <w:rFonts w:ascii="Arial" w:hAnsi="Arial" w:cs="Arial"/>
          <w:i/>
          <w:iCs/>
          <w:sz w:val="16"/>
          <w:szCs w:val="16"/>
        </w:rPr>
        <w:t>intake@usda.gov .</w:t>
      </w:r>
      <w:proofErr w:type="gramEnd"/>
      <w:r w:rsidRPr="00BC0171">
        <w:rPr>
          <w:rFonts w:ascii="Arial" w:hAnsi="Arial" w:cs="Arial"/>
          <w:i/>
          <w:iCs/>
          <w:sz w:val="16"/>
          <w:szCs w:val="16"/>
        </w:rPr>
        <w:t xml:space="preserve"> </w:t>
      </w:r>
    </w:p>
    <w:p w14:paraId="166ED82D" w14:textId="77777777" w:rsidR="008743B3" w:rsidRPr="00BC0171" w:rsidRDefault="008743B3" w:rsidP="008743B3">
      <w:pPr>
        <w:jc w:val="both"/>
        <w:rPr>
          <w:rFonts w:ascii="Arial" w:hAnsi="Arial" w:cs="Arial"/>
          <w:i/>
          <w:iCs/>
          <w:sz w:val="16"/>
          <w:szCs w:val="16"/>
        </w:rPr>
      </w:pPr>
      <w:r w:rsidRPr="00BC0171">
        <w:rPr>
          <w:rFonts w:ascii="Arial" w:hAnsi="Arial" w:cs="Arial"/>
          <w:i/>
          <w:iCs/>
          <w:sz w:val="16"/>
          <w:szCs w:val="16"/>
        </w:rPr>
        <w:t>This institution is an equal opportunity provider.</w:t>
      </w:r>
    </w:p>
    <w:p w14:paraId="3567E628" w14:textId="77777777" w:rsidR="008743B3" w:rsidRPr="00DC44C2" w:rsidRDefault="008743B3" w:rsidP="00DC44C2">
      <w:pPr>
        <w:jc w:val="both"/>
        <w:rPr>
          <w:rFonts w:ascii="Arial" w:hAnsi="Arial" w:cs="Arial"/>
          <w:sz w:val="24"/>
          <w:szCs w:val="24"/>
        </w:rPr>
      </w:pPr>
    </w:p>
    <w:sectPr w:rsidR="008743B3" w:rsidRPr="00DC44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A96FC" w14:textId="77777777" w:rsidR="00CE04BC" w:rsidRDefault="00CE04BC" w:rsidP="00A244F2">
      <w:r>
        <w:separator/>
      </w:r>
    </w:p>
  </w:endnote>
  <w:endnote w:type="continuationSeparator" w:id="0">
    <w:p w14:paraId="40D0FF60" w14:textId="77777777" w:rsidR="00CE04BC" w:rsidRDefault="00CE04BC" w:rsidP="00A244F2">
      <w:r>
        <w:continuationSeparator/>
      </w:r>
    </w:p>
  </w:endnote>
  <w:endnote w:type="continuationNotice" w:id="1">
    <w:p w14:paraId="6F506CA9" w14:textId="77777777" w:rsidR="00CE04BC" w:rsidRDefault="00CE0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D8534D" w:rsidRPr="004F19DE" w14:paraId="45CC0D22" w14:textId="77777777" w:rsidTr="00483599">
      <w:tc>
        <w:tcPr>
          <w:tcW w:w="3192" w:type="dxa"/>
        </w:tcPr>
        <w:p w14:paraId="7FAAB020" w14:textId="77777777" w:rsidR="00D8534D" w:rsidRPr="004F19DE" w:rsidRDefault="00D8534D" w:rsidP="00D8534D">
          <w:pPr>
            <w:pStyle w:val="Footer"/>
            <w:jc w:val="center"/>
          </w:pPr>
        </w:p>
      </w:tc>
      <w:tc>
        <w:tcPr>
          <w:tcW w:w="3192" w:type="dxa"/>
        </w:tcPr>
        <w:p w14:paraId="5233B455" w14:textId="77777777" w:rsidR="00D8534D" w:rsidRPr="004F19DE" w:rsidRDefault="00D8534D" w:rsidP="004F19DE">
          <w:pPr>
            <w:pStyle w:val="Footer"/>
            <w:jc w:val="center"/>
          </w:pPr>
          <w:r>
            <w:fldChar w:fldCharType="begin"/>
          </w:r>
          <w:r>
            <w:instrText xml:space="preserve"> PAGE   \* MERGEFORMAT </w:instrText>
          </w:r>
          <w:r>
            <w:fldChar w:fldCharType="separate"/>
          </w:r>
          <w:r w:rsidR="007744F9">
            <w:rPr>
              <w:noProof/>
            </w:rPr>
            <w:t>4</w:t>
          </w:r>
          <w:r>
            <w:rPr>
              <w:noProof/>
            </w:rPr>
            <w:fldChar w:fldCharType="end"/>
          </w:r>
        </w:p>
      </w:tc>
      <w:tc>
        <w:tcPr>
          <w:tcW w:w="3192" w:type="dxa"/>
        </w:tcPr>
        <w:p w14:paraId="249A12B2" w14:textId="77777777" w:rsidR="00D8534D" w:rsidRPr="004F19DE" w:rsidRDefault="00D8534D" w:rsidP="007744F9">
          <w:pPr>
            <w:pStyle w:val="Footer"/>
            <w:jc w:val="center"/>
          </w:pPr>
          <w:r>
            <w:t xml:space="preserve">Revised </w:t>
          </w:r>
          <w:r w:rsidR="004208F5">
            <w:t>0</w:t>
          </w:r>
          <w:r w:rsidR="00EC2C36">
            <w:t>2</w:t>
          </w:r>
          <w:r w:rsidR="00D03792">
            <w:t>/</w:t>
          </w:r>
          <w:r w:rsidR="007744F9">
            <w:t>11</w:t>
          </w:r>
          <w:r w:rsidR="00D03792">
            <w:t>/201</w:t>
          </w:r>
          <w:r w:rsidR="007744F9">
            <w:t>9</w:t>
          </w:r>
        </w:p>
      </w:tc>
    </w:tr>
  </w:tbl>
  <w:p w14:paraId="40209C5B" w14:textId="77777777" w:rsidR="00A244F2" w:rsidRDefault="00A244F2" w:rsidP="00D8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22F9" w14:textId="77777777" w:rsidR="00CE04BC" w:rsidRDefault="00CE04BC" w:rsidP="00A244F2">
      <w:r>
        <w:separator/>
      </w:r>
    </w:p>
  </w:footnote>
  <w:footnote w:type="continuationSeparator" w:id="0">
    <w:p w14:paraId="46EDF679" w14:textId="77777777" w:rsidR="00CE04BC" w:rsidRDefault="00CE04BC" w:rsidP="00A244F2">
      <w:r>
        <w:continuationSeparator/>
      </w:r>
    </w:p>
  </w:footnote>
  <w:footnote w:type="continuationNotice" w:id="1">
    <w:p w14:paraId="77D23C66" w14:textId="77777777" w:rsidR="00CE04BC" w:rsidRDefault="00CE04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90F"/>
    <w:multiLevelType w:val="hybridMultilevel"/>
    <w:tmpl w:val="75049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1433E"/>
    <w:multiLevelType w:val="hybridMultilevel"/>
    <w:tmpl w:val="34C0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8D8"/>
    <w:multiLevelType w:val="hybridMultilevel"/>
    <w:tmpl w:val="5A1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1284"/>
    <w:multiLevelType w:val="hybridMultilevel"/>
    <w:tmpl w:val="0238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0857"/>
    <w:multiLevelType w:val="hybridMultilevel"/>
    <w:tmpl w:val="4DBC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32D18"/>
    <w:multiLevelType w:val="hybridMultilevel"/>
    <w:tmpl w:val="481E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A40FF"/>
    <w:multiLevelType w:val="hybridMultilevel"/>
    <w:tmpl w:val="720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010E5"/>
    <w:multiLevelType w:val="hybridMultilevel"/>
    <w:tmpl w:val="C480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35463"/>
    <w:multiLevelType w:val="hybridMultilevel"/>
    <w:tmpl w:val="F108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67347"/>
    <w:multiLevelType w:val="hybridMultilevel"/>
    <w:tmpl w:val="7D72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B0502"/>
    <w:multiLevelType w:val="hybridMultilevel"/>
    <w:tmpl w:val="8C6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C4084"/>
    <w:multiLevelType w:val="hybridMultilevel"/>
    <w:tmpl w:val="795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B407A"/>
    <w:multiLevelType w:val="hybridMultilevel"/>
    <w:tmpl w:val="B792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B3DD5"/>
    <w:multiLevelType w:val="hybridMultilevel"/>
    <w:tmpl w:val="B7C0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32323"/>
    <w:multiLevelType w:val="hybridMultilevel"/>
    <w:tmpl w:val="70D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70D68"/>
    <w:multiLevelType w:val="hybridMultilevel"/>
    <w:tmpl w:val="F2F6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B0C3E"/>
    <w:multiLevelType w:val="hybridMultilevel"/>
    <w:tmpl w:val="CF44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03C22"/>
    <w:multiLevelType w:val="hybridMultilevel"/>
    <w:tmpl w:val="61A4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C4554"/>
    <w:multiLevelType w:val="hybridMultilevel"/>
    <w:tmpl w:val="E120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B001D"/>
    <w:multiLevelType w:val="hybridMultilevel"/>
    <w:tmpl w:val="15A2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0"/>
  </w:num>
  <w:num w:numId="4">
    <w:abstractNumId w:val="13"/>
  </w:num>
  <w:num w:numId="5">
    <w:abstractNumId w:val="6"/>
  </w:num>
  <w:num w:numId="6">
    <w:abstractNumId w:val="8"/>
  </w:num>
  <w:num w:numId="7">
    <w:abstractNumId w:val="12"/>
  </w:num>
  <w:num w:numId="8">
    <w:abstractNumId w:val="17"/>
  </w:num>
  <w:num w:numId="9">
    <w:abstractNumId w:val="15"/>
  </w:num>
  <w:num w:numId="10">
    <w:abstractNumId w:val="3"/>
  </w:num>
  <w:num w:numId="11">
    <w:abstractNumId w:val="2"/>
  </w:num>
  <w:num w:numId="12">
    <w:abstractNumId w:val="1"/>
  </w:num>
  <w:num w:numId="13">
    <w:abstractNumId w:val="10"/>
  </w:num>
  <w:num w:numId="14">
    <w:abstractNumId w:val="5"/>
  </w:num>
  <w:num w:numId="15">
    <w:abstractNumId w:val="9"/>
  </w:num>
  <w:num w:numId="16">
    <w:abstractNumId w:val="11"/>
  </w:num>
  <w:num w:numId="17">
    <w:abstractNumId w:val="7"/>
  </w:num>
  <w:num w:numId="18">
    <w:abstractNumId w:val="19"/>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81B"/>
    <w:rsid w:val="00013F47"/>
    <w:rsid w:val="0002283E"/>
    <w:rsid w:val="000963EF"/>
    <w:rsid w:val="000D6ECE"/>
    <w:rsid w:val="00121EE1"/>
    <w:rsid w:val="001255AE"/>
    <w:rsid w:val="001C45C8"/>
    <w:rsid w:val="002159D2"/>
    <w:rsid w:val="00217473"/>
    <w:rsid w:val="00221100"/>
    <w:rsid w:val="00225AC9"/>
    <w:rsid w:val="00241F3F"/>
    <w:rsid w:val="00272440"/>
    <w:rsid w:val="002B771C"/>
    <w:rsid w:val="002F650A"/>
    <w:rsid w:val="003209F4"/>
    <w:rsid w:val="0032238A"/>
    <w:rsid w:val="003273C7"/>
    <w:rsid w:val="003726A0"/>
    <w:rsid w:val="00387251"/>
    <w:rsid w:val="00390049"/>
    <w:rsid w:val="00395AB7"/>
    <w:rsid w:val="003B315F"/>
    <w:rsid w:val="003E64C2"/>
    <w:rsid w:val="004208F5"/>
    <w:rsid w:val="0042659C"/>
    <w:rsid w:val="004432AC"/>
    <w:rsid w:val="0045044B"/>
    <w:rsid w:val="00483599"/>
    <w:rsid w:val="0048627B"/>
    <w:rsid w:val="004D4F8E"/>
    <w:rsid w:val="004F374C"/>
    <w:rsid w:val="00500E6C"/>
    <w:rsid w:val="005235DA"/>
    <w:rsid w:val="00557A56"/>
    <w:rsid w:val="0058059E"/>
    <w:rsid w:val="005A381B"/>
    <w:rsid w:val="005B2246"/>
    <w:rsid w:val="005B7546"/>
    <w:rsid w:val="005D0D05"/>
    <w:rsid w:val="0060639E"/>
    <w:rsid w:val="00621F09"/>
    <w:rsid w:val="0064070A"/>
    <w:rsid w:val="00665CC0"/>
    <w:rsid w:val="006A2CCB"/>
    <w:rsid w:val="006C3330"/>
    <w:rsid w:val="006F1C8F"/>
    <w:rsid w:val="00707EF3"/>
    <w:rsid w:val="00716B74"/>
    <w:rsid w:val="00740709"/>
    <w:rsid w:val="00742FED"/>
    <w:rsid w:val="00750766"/>
    <w:rsid w:val="007744F9"/>
    <w:rsid w:val="00775358"/>
    <w:rsid w:val="007B77AF"/>
    <w:rsid w:val="007D3126"/>
    <w:rsid w:val="007E1525"/>
    <w:rsid w:val="00814257"/>
    <w:rsid w:val="008743B3"/>
    <w:rsid w:val="0088316F"/>
    <w:rsid w:val="008A600A"/>
    <w:rsid w:val="0091032B"/>
    <w:rsid w:val="0095527C"/>
    <w:rsid w:val="00970377"/>
    <w:rsid w:val="00981F61"/>
    <w:rsid w:val="009C2DE5"/>
    <w:rsid w:val="009C62D3"/>
    <w:rsid w:val="009F0EC6"/>
    <w:rsid w:val="00A244F2"/>
    <w:rsid w:val="00A45C3D"/>
    <w:rsid w:val="00A67F30"/>
    <w:rsid w:val="00A70405"/>
    <w:rsid w:val="00A92951"/>
    <w:rsid w:val="00A96C03"/>
    <w:rsid w:val="00AA0506"/>
    <w:rsid w:val="00AC77BD"/>
    <w:rsid w:val="00AC7882"/>
    <w:rsid w:val="00AE5BAF"/>
    <w:rsid w:val="00B55B82"/>
    <w:rsid w:val="00B77D34"/>
    <w:rsid w:val="00BA51B4"/>
    <w:rsid w:val="00BC0171"/>
    <w:rsid w:val="00BD3772"/>
    <w:rsid w:val="00BF700B"/>
    <w:rsid w:val="00C05CD0"/>
    <w:rsid w:val="00C10DDE"/>
    <w:rsid w:val="00C12FFC"/>
    <w:rsid w:val="00C145E3"/>
    <w:rsid w:val="00C35B78"/>
    <w:rsid w:val="00C90C2A"/>
    <w:rsid w:val="00CC51AB"/>
    <w:rsid w:val="00CE04BC"/>
    <w:rsid w:val="00CF7A96"/>
    <w:rsid w:val="00D03792"/>
    <w:rsid w:val="00D107B6"/>
    <w:rsid w:val="00D60427"/>
    <w:rsid w:val="00D72C80"/>
    <w:rsid w:val="00D73E29"/>
    <w:rsid w:val="00D74FF8"/>
    <w:rsid w:val="00D8534D"/>
    <w:rsid w:val="00DC0AC4"/>
    <w:rsid w:val="00DC44C2"/>
    <w:rsid w:val="00E00663"/>
    <w:rsid w:val="00E15D15"/>
    <w:rsid w:val="00E250C6"/>
    <w:rsid w:val="00E821F0"/>
    <w:rsid w:val="00EC2C36"/>
    <w:rsid w:val="00EE310F"/>
    <w:rsid w:val="00F42221"/>
    <w:rsid w:val="00F641E5"/>
    <w:rsid w:val="00F8353D"/>
    <w:rsid w:val="00F94C04"/>
    <w:rsid w:val="00F97A92"/>
    <w:rsid w:val="00FA47E5"/>
    <w:rsid w:val="00FB6255"/>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A35A5"/>
  <w15:docId w15:val="{43FD1B36-D648-4740-99C8-76F18CF9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27"/>
    <w:pPr>
      <w:ind w:left="720"/>
      <w:contextualSpacing/>
    </w:pPr>
  </w:style>
  <w:style w:type="paragraph" w:styleId="Header">
    <w:name w:val="header"/>
    <w:basedOn w:val="Normal"/>
    <w:link w:val="HeaderChar"/>
    <w:uiPriority w:val="99"/>
    <w:unhideWhenUsed/>
    <w:rsid w:val="00A244F2"/>
    <w:pPr>
      <w:tabs>
        <w:tab w:val="center" w:pos="4680"/>
        <w:tab w:val="right" w:pos="9360"/>
      </w:tabs>
    </w:pPr>
  </w:style>
  <w:style w:type="character" w:customStyle="1" w:styleId="HeaderChar">
    <w:name w:val="Header Char"/>
    <w:basedOn w:val="DefaultParagraphFont"/>
    <w:link w:val="Header"/>
    <w:uiPriority w:val="99"/>
    <w:rsid w:val="00A244F2"/>
  </w:style>
  <w:style w:type="paragraph" w:styleId="Footer">
    <w:name w:val="footer"/>
    <w:basedOn w:val="Normal"/>
    <w:link w:val="FooterChar"/>
    <w:uiPriority w:val="99"/>
    <w:unhideWhenUsed/>
    <w:rsid w:val="00A244F2"/>
    <w:pPr>
      <w:tabs>
        <w:tab w:val="center" w:pos="4680"/>
        <w:tab w:val="right" w:pos="9360"/>
      </w:tabs>
    </w:pPr>
  </w:style>
  <w:style w:type="character" w:customStyle="1" w:styleId="FooterChar">
    <w:name w:val="Footer Char"/>
    <w:basedOn w:val="DefaultParagraphFont"/>
    <w:link w:val="Footer"/>
    <w:uiPriority w:val="99"/>
    <w:rsid w:val="00A244F2"/>
  </w:style>
  <w:style w:type="character" w:styleId="CommentReference">
    <w:name w:val="annotation reference"/>
    <w:basedOn w:val="DefaultParagraphFont"/>
    <w:uiPriority w:val="99"/>
    <w:semiHidden/>
    <w:unhideWhenUsed/>
    <w:rsid w:val="00AC77BD"/>
    <w:rPr>
      <w:sz w:val="16"/>
      <w:szCs w:val="16"/>
    </w:rPr>
  </w:style>
  <w:style w:type="paragraph" w:styleId="CommentText">
    <w:name w:val="annotation text"/>
    <w:basedOn w:val="Normal"/>
    <w:link w:val="CommentTextChar"/>
    <w:uiPriority w:val="99"/>
    <w:semiHidden/>
    <w:unhideWhenUsed/>
    <w:rsid w:val="00AC77BD"/>
    <w:rPr>
      <w:sz w:val="20"/>
      <w:szCs w:val="20"/>
    </w:rPr>
  </w:style>
  <w:style w:type="character" w:customStyle="1" w:styleId="CommentTextChar">
    <w:name w:val="Comment Text Char"/>
    <w:basedOn w:val="DefaultParagraphFont"/>
    <w:link w:val="CommentText"/>
    <w:uiPriority w:val="99"/>
    <w:semiHidden/>
    <w:rsid w:val="00AC77BD"/>
    <w:rPr>
      <w:sz w:val="20"/>
      <w:szCs w:val="20"/>
    </w:rPr>
  </w:style>
  <w:style w:type="paragraph" w:styleId="CommentSubject">
    <w:name w:val="annotation subject"/>
    <w:basedOn w:val="CommentText"/>
    <w:next w:val="CommentText"/>
    <w:link w:val="CommentSubjectChar"/>
    <w:uiPriority w:val="99"/>
    <w:semiHidden/>
    <w:unhideWhenUsed/>
    <w:rsid w:val="00AC77BD"/>
    <w:rPr>
      <w:b/>
      <w:bCs/>
    </w:rPr>
  </w:style>
  <w:style w:type="character" w:customStyle="1" w:styleId="CommentSubjectChar">
    <w:name w:val="Comment Subject Char"/>
    <w:basedOn w:val="CommentTextChar"/>
    <w:link w:val="CommentSubject"/>
    <w:uiPriority w:val="99"/>
    <w:semiHidden/>
    <w:rsid w:val="00AC77BD"/>
    <w:rPr>
      <w:b/>
      <w:bCs/>
      <w:sz w:val="20"/>
      <w:szCs w:val="20"/>
    </w:rPr>
  </w:style>
  <w:style w:type="paragraph" w:styleId="BalloonText">
    <w:name w:val="Balloon Text"/>
    <w:basedOn w:val="Normal"/>
    <w:link w:val="BalloonTextChar"/>
    <w:uiPriority w:val="99"/>
    <w:semiHidden/>
    <w:unhideWhenUsed/>
    <w:rsid w:val="00C05CD0"/>
    <w:rPr>
      <w:rFonts w:ascii="Tahoma" w:hAnsi="Tahoma" w:cs="Tahoma"/>
      <w:sz w:val="16"/>
      <w:szCs w:val="16"/>
    </w:rPr>
  </w:style>
  <w:style w:type="character" w:customStyle="1" w:styleId="BalloonTextChar">
    <w:name w:val="Balloon Text Char"/>
    <w:basedOn w:val="DefaultParagraphFont"/>
    <w:link w:val="BalloonText"/>
    <w:uiPriority w:val="99"/>
    <w:semiHidden/>
    <w:rsid w:val="00AC77BD"/>
    <w:rPr>
      <w:rFonts w:ascii="Tahoma" w:hAnsi="Tahoma" w:cs="Tahoma"/>
      <w:sz w:val="16"/>
      <w:szCs w:val="16"/>
    </w:rPr>
  </w:style>
  <w:style w:type="table" w:styleId="TableGrid">
    <w:name w:val="Table Grid"/>
    <w:basedOn w:val="TableNormal"/>
    <w:uiPriority w:val="59"/>
    <w:rsid w:val="00D8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74E3-946B-481B-9209-17883A1B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Josten, Greg</dc:creator>
  <cp:lastModifiedBy>Walters, Zach</cp:lastModifiedBy>
  <cp:revision>4</cp:revision>
  <cp:lastPrinted>2017-04-11T15:15:00Z</cp:lastPrinted>
  <dcterms:created xsi:type="dcterms:W3CDTF">2019-02-11T16:41:00Z</dcterms:created>
  <dcterms:modified xsi:type="dcterms:W3CDTF">2021-10-26T16:43:00Z</dcterms:modified>
</cp:coreProperties>
</file>